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  <Override PartName="/word/_rels/document.xml.rels" ContentType="application/vnd.openxmlformats-package.relationship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ListParagraph"/>
        <w:rPr/>
      </w:pPr>
      <w:r>
        <w:rPr>
          <w:b/>
          <w:i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jc w:val="center"/>
        <w:rPr>
          <w:lang w:val="ru-RU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42710" cy="886015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710" cy="886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jc w:val="center"/>
        <w:rPr>
          <w:lang w:val="ru-RU"/>
        </w:rPr>
      </w:pPr>
      <w:r>
        <w:rPr>
          <w:b/>
          <w:i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jc w:val="center"/>
        <w:rPr>
          <w:lang w:val="ru-RU"/>
        </w:rPr>
      </w:pPr>
      <w:r>
        <w:rPr>
          <w:b/>
          <w:i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jc w:val="left"/>
        <w:rPr>
          <w:b/>
          <w:i/>
          <w:i/>
          <w:lang w:val="ru-RU"/>
        </w:rPr>
      </w:pPr>
      <w:r>
        <w:rPr>
          <w:b/>
          <w:i/>
          <w:lang w:val="ru-RU"/>
        </w:rPr>
        <w:t xml:space="preserve"> </w:t>
      </w:r>
    </w:p>
    <w:p>
      <w:pPr>
        <w:pStyle w:val="Normal"/>
        <w:widowControl w:val="false"/>
        <w:numPr>
          <w:ilvl w:val="0"/>
          <w:numId w:val="0"/>
        </w:numPr>
        <w:spacing w:lineRule="auto" w:line="240" w:before="75" w:after="0"/>
        <w:ind w:left="2204" w:right="1654" w:hanging="0"/>
        <w:jc w:val="center"/>
        <w:outlineLvl w:val="0"/>
        <w:rPr>
          <w:b/>
          <w:color w:val="auto"/>
          <w:sz w:val="25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>ПОЯСНИТЕЛЬНАЯ</w:t>
      </w:r>
      <w:r>
        <w:rPr>
          <w:b/>
          <w:bCs/>
          <w:color w:val="auto"/>
          <w:spacing w:val="-4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ЗАПИСКА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134" w:leader="none"/>
          <w:tab w:val="left" w:pos="1276" w:leader="none"/>
          <w:tab w:val="left" w:pos="1418" w:leader="none"/>
        </w:tabs>
        <w:spacing w:lineRule="auto" w:line="240" w:before="0" w:after="0"/>
        <w:ind w:left="2204" w:right="1654" w:hanging="0"/>
        <w:jc w:val="center"/>
        <w:rPr>
          <w:b/>
          <w:color w:val="auto"/>
          <w:sz w:val="24"/>
          <w:szCs w:val="24"/>
          <w:lang w:val="ru-RU"/>
        </w:rPr>
      </w:pPr>
      <w:r>
        <w:rPr>
          <w:b/>
          <w:color w:val="auto"/>
          <w:sz w:val="24"/>
          <w:lang w:val="ru-RU"/>
        </w:rPr>
        <w:t>Основные</w:t>
      </w:r>
      <w:r>
        <w:rPr>
          <w:b/>
          <w:color w:val="auto"/>
          <w:spacing w:val="-4"/>
          <w:sz w:val="24"/>
          <w:lang w:val="ru-RU"/>
        </w:rPr>
        <w:t xml:space="preserve"> </w:t>
      </w:r>
      <w:r>
        <w:rPr>
          <w:b/>
          <w:color w:val="auto"/>
          <w:sz w:val="24"/>
          <w:lang w:val="ru-RU"/>
        </w:rPr>
        <w:t>положения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276" w:leader="none"/>
          <w:tab w:val="left" w:pos="1418" w:leader="none"/>
        </w:tabs>
        <w:spacing w:lineRule="auto" w:line="240" w:before="0" w:after="0"/>
        <w:ind w:left="426" w:right="-284" w:firstLine="1318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Учебный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план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муниципального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бюджетного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учреждения «Детский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сад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№10 «Теремок»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 xml:space="preserve"> (далее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тексту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–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ДОУ)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является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нормативным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документом,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определяющим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максимальный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объём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нагрузки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воспитанников,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виды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устанавливает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перечень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областей, и объем учебного времени, отводимого на проведение занятий. В учебном плане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представлено распределение количества занятий с воспитанниками, дающее возможность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использовать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модульный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подход,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строить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план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принципах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дифференциации и вариативности при освоении программного содержания по возрастным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группам.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276" w:leader="none"/>
          <w:tab w:val="left" w:pos="1418" w:leader="none"/>
        </w:tabs>
        <w:spacing w:lineRule="auto" w:line="240" w:before="0" w:after="0"/>
        <w:ind w:left="426" w:right="-284" w:firstLine="1318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Содержание образования регламентируется действующими нормативно-правовыми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документами,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действующими 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сфере образования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локальными актами ДОУ: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Федеральным законом «Об образовании в Российской Федерации» от 29 декабря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2012г.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№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273-ФЗ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(ред. Федеральных законов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17.02.2023);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Федеральным законом от 31 июля 2020 г. № 304-ФЗ «О внесении изменений 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Федеральный закон «Об образовании в Российской Федерации» по вопросам воспитания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обучающихся»;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Федеральным законом от 24 сентября 2022 г. № 371-ФЗ «О внесении изменений 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Федеральный закон «Об образовании в Российской Федерации» и статью 1 Федерального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закона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«Об</w:t>
      </w:r>
      <w:r>
        <w:rPr>
          <w:color w:val="auto"/>
          <w:spacing w:val="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обязательных требованиях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Российской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Федерации»;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exact" w:line="294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Приказом</w:t>
      </w:r>
      <w:r>
        <w:rPr>
          <w:color w:val="auto"/>
          <w:spacing w:val="3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Министерства</w:t>
      </w:r>
      <w:r>
        <w:rPr>
          <w:color w:val="auto"/>
          <w:spacing w:val="3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просвещения</w:t>
      </w:r>
      <w:r>
        <w:rPr>
          <w:color w:val="auto"/>
          <w:spacing w:val="3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Российской</w:t>
      </w:r>
      <w:r>
        <w:rPr>
          <w:color w:val="auto"/>
          <w:spacing w:val="3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Федерации</w:t>
      </w:r>
      <w:r>
        <w:rPr>
          <w:color w:val="auto"/>
          <w:spacing w:val="3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</w:t>
      </w:r>
      <w:r>
        <w:rPr>
          <w:color w:val="auto"/>
          <w:spacing w:val="3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31</w:t>
      </w:r>
      <w:r>
        <w:rPr>
          <w:color w:val="auto"/>
          <w:spacing w:val="3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июля</w:t>
      </w:r>
      <w:r>
        <w:rPr>
          <w:color w:val="auto"/>
          <w:spacing w:val="3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2020</w:t>
      </w:r>
      <w:r>
        <w:rPr>
          <w:color w:val="auto"/>
          <w:spacing w:val="3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г.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276" w:leader="none"/>
          <w:tab w:val="left" w:pos="1418" w:leader="none"/>
        </w:tabs>
        <w:spacing w:lineRule="auto" w:line="240" w:before="0" w:after="0"/>
        <w:ind w:left="426" w:right="-284" w:firstLine="1318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№</w:t>
      </w:r>
      <w:r>
        <w:rPr>
          <w:color w:val="auto"/>
          <w:sz w:val="24"/>
          <w:szCs w:val="24"/>
          <w:lang w:val="ru-RU"/>
        </w:rPr>
        <w:t>373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«Об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утверждении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порядка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организации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осуществления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общеобразовательным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программам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-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программам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образования»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(зарегистрирован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Министерством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юстиции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Российской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Федерации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31 августа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2020 г.,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регистрационный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№59599);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Приказом Министерства образования и науки РФ от 17 октября 2013 г. № 1155 (ред.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08.11.2022)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«Об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утверждении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федерального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государственного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стандарта</w:t>
      </w:r>
      <w:r>
        <w:rPr>
          <w:color w:val="auto"/>
          <w:spacing w:val="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дошкольного</w:t>
      </w:r>
      <w:r>
        <w:rPr>
          <w:color w:val="auto"/>
          <w:spacing w:val="6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образования»</w:t>
      </w:r>
      <w:r>
        <w:rPr>
          <w:color w:val="auto"/>
          <w:spacing w:val="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(Зарегистрировано</w:t>
      </w:r>
      <w:r>
        <w:rPr>
          <w:color w:val="auto"/>
          <w:spacing w:val="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Минюсте</w:t>
      </w:r>
      <w:r>
        <w:rPr>
          <w:color w:val="auto"/>
          <w:spacing w:val="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РФ</w:t>
      </w:r>
      <w:r>
        <w:rPr>
          <w:color w:val="auto"/>
          <w:spacing w:val="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14</w:t>
      </w:r>
      <w:r>
        <w:rPr>
          <w:color w:val="auto"/>
          <w:spacing w:val="6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ноября</w:t>
      </w:r>
      <w:r>
        <w:rPr>
          <w:color w:val="auto"/>
          <w:spacing w:val="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2013</w:t>
      </w:r>
      <w:r>
        <w:rPr>
          <w:color w:val="auto"/>
          <w:spacing w:val="8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г.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276" w:leader="none"/>
          <w:tab w:val="left" w:pos="1418" w:leader="none"/>
        </w:tabs>
        <w:spacing w:lineRule="exact" w:line="275" w:before="0" w:after="0"/>
        <w:ind w:left="426" w:right="-284" w:firstLine="1318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№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30384);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Приказом Минпросвещения России от 25 ноября 2022 г. № 1028 «Об утверждении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Федеральной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26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дошкольного</w:t>
      </w:r>
      <w:r>
        <w:rPr>
          <w:color w:val="auto"/>
          <w:spacing w:val="2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образования»</w:t>
      </w:r>
      <w:r>
        <w:rPr>
          <w:color w:val="auto"/>
          <w:spacing w:val="2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(Зарегистрировано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Минюсте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России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28 декабря 2022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г., регистрационный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№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71847);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Рекомендациями по формированию инфраструктуры дошкольных образовательных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организаций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комплектации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учебно-методических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материалов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целях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реализации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образовательных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 дошкольного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образования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(опубликован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26 декабря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2022 г.);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Методическими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рекомендациями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реализации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федеральной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дошкольного образования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(опубликовано: 07 марта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2023 г.);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Постановлением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Главного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государственного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санитарного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врача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Российской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Федерации от 28 сентября 2020 г. № 28 «Об утверждении санитарных правил СП 2.4.3648-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 «Санитарно - эпидемиологические требования к организациям воспитания и обучения,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отдыха и оздоровления детей и молодежи» (Зарегистрировано в Минюсте РФ 18 декабря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2020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г. №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61573);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Постановлением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Главного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государственного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санитарного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врача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Российской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Федерации от 28 января 2021 г. № 2 «Об утверждении санитарных правил и норм СанПиН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1.2.3685-21 «Гигиенические нормативы и требования к обеспечению безопасности и (или)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безвредности для человека факторов среды обитания» (Зарегистрировано в Минюсте РФ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29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января 2021 г. №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62296);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0" w:after="0"/>
        <w:ind w:left="426" w:right="-284" w:firstLine="1318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Уставом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МБДОУ «Детский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сад №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 xml:space="preserve">10 </w:t>
      </w:r>
      <w:r>
        <w:rPr>
          <w:color w:val="auto"/>
          <w:spacing w:val="-2"/>
          <w:sz w:val="24"/>
          <w:lang w:val="ru-RU"/>
        </w:rPr>
        <w:t>«Теремок»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276" w:leader="none"/>
          <w:tab w:val="left" w:pos="1418" w:leader="none"/>
          <w:tab w:val="left" w:pos="1690" w:leader="none"/>
        </w:tabs>
        <w:spacing w:lineRule="auto" w:line="240" w:before="74" w:after="0"/>
        <w:ind w:left="426" w:right="-284" w:firstLine="1318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Образовательной программой дошкольного образования МБДОУ «Детский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сад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№ 10 «Теремок» (далее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тексту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ОП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ДО).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276" w:leader="none"/>
          <w:tab w:val="left" w:pos="1418" w:leader="none"/>
        </w:tabs>
        <w:spacing w:lineRule="auto" w:line="240" w:before="7" w:after="0"/>
        <w:ind w:left="426" w:right="-284" w:firstLine="1318"/>
        <w:jc w:val="left"/>
        <w:rPr>
          <w:color w:val="auto"/>
          <w:sz w:val="25"/>
          <w:szCs w:val="24"/>
          <w:lang w:val="ru-RU"/>
        </w:rPr>
      </w:pPr>
      <w:r>
        <w:rPr>
          <w:color w:val="auto"/>
          <w:sz w:val="25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auto" w:line="240" w:before="0" w:after="0"/>
        <w:ind w:left="3278" w:right="-284" w:hanging="0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auto" w:line="240" w:before="0" w:after="0"/>
        <w:ind w:left="3278" w:right="-284" w:hanging="0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auto" w:line="240" w:before="0" w:after="0"/>
        <w:ind w:left="3278" w:right="-284" w:hanging="0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auto" w:line="240" w:before="0" w:after="0"/>
        <w:ind w:left="3278" w:right="-284" w:hanging="0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auto" w:line="240" w:before="0" w:after="0"/>
        <w:ind w:left="3278" w:right="-284" w:hanging="0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>Содержание</w:t>
      </w:r>
      <w:r>
        <w:rPr>
          <w:b/>
          <w:bCs/>
          <w:color w:val="auto"/>
          <w:spacing w:val="-5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образовательной</w:t>
      </w:r>
      <w:r>
        <w:rPr>
          <w:b/>
          <w:bCs/>
          <w:color w:val="auto"/>
          <w:spacing w:val="-6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деятельности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28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Учебный план является частью ОП ДО. Структура учебного плана содержит две части: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обязательная часть и часть, формируемая участниками образовательных отношений. 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учебном плане ДОУ устанавливается соотношение между обязательной частью и частью,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формируемой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участниками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 отношений: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обязательная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часть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менее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60%</w:t>
      </w:r>
      <w:r>
        <w:rPr>
          <w:color w:val="auto"/>
          <w:spacing w:val="2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общего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нормативного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времени,</w:t>
      </w:r>
      <w:r>
        <w:rPr>
          <w:color w:val="auto"/>
          <w:spacing w:val="26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отводимого</w:t>
      </w:r>
      <w:r>
        <w:rPr>
          <w:color w:val="auto"/>
          <w:spacing w:val="-58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</w:t>
      </w:r>
      <w:r>
        <w:rPr>
          <w:color w:val="auto"/>
          <w:spacing w:val="-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освоение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дошкольного образования;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часть, формируемая участниками образовательных отношений - не более 40% от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общего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нормативного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времени,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отводимого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освоение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дошкольного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образования.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981" w:right="-284" w:firstLine="28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Образовательная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выстроена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соответствии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направлениями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развития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ребенка в пяти образовательных областях – социально-коммуникативной, познавательной,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речевой,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художественно-эстетической,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физической.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Каждая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область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включает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себя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следующие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структурные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единицы: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Образовательная область «Социально-коммуникативное развитие»: социализация,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развитие общения, нравственное воспитание, патриотическое воспитание ребёнок в семье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обществе,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самообслуживание,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формирование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основ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безопасности,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трудовое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воспитание.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Образовательная область «Познавательное развитие»: формирование элементарных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математических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представлений;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ознакомление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социальным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миром;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ознакомление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предметным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окружением,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ознакомление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миром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природы,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развитие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познавательно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исследовательской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деятельности,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конструктивно-модельная деятельность.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область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«Речевое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развитие»: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развитие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речи,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художественная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литература.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Образовательная область «Художественно-эстетическое развитие»: приобщение к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искусству;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изобразительная деятельность;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музыкальная деятельность.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981" w:right="-284" w:firstLine="283"/>
        <w:jc w:val="left"/>
        <w:rPr>
          <w:rFonts w:ascii="Calibri" w:hAnsi="Calibri"/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Образовательная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область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«Физическое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развитие»: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формирование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начальных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представлений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 здоровом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жизни;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физическая культура</w:t>
      </w:r>
      <w:r>
        <w:rPr>
          <w:rFonts w:ascii="Calibri" w:hAnsi="Calibri"/>
          <w:color w:val="auto"/>
          <w:sz w:val="24"/>
          <w:lang w:val="ru-RU"/>
        </w:rPr>
        <w:t>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Обязательная часть учебного плана ДОУ представлена в соответствии с федеральной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образования,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утвержденной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Приказом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Министерства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просвещения Российской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Федерации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 25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ноября 2022 г. №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1028.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Часть,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формируемая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участниками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отношений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плана,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представлена парциальными программами и технологиями, реализуемыми в ДОУ.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Они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обеспечивают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вариативность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образования,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отражают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приоритетное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реализацию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парциальных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которые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являются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дополнением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ОП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Актуальность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выбора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парциальных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определяется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потребностями, интересами воспитанников и членов их семей, а также возможностями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педагогического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коллектива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Парциальные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реализуются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через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совместную деятельность взрослых и воспитанников, самостоятельную</w:t>
      </w:r>
      <w:r>
        <w:rPr>
          <w:color w:val="auto"/>
          <w:spacing w:val="60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деятельность 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</w:t>
      </w:r>
      <w:r>
        <w:rPr>
          <w:color w:val="auto"/>
          <w:spacing w:val="-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проведении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режимных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моментов:</w:t>
      </w:r>
    </w:p>
    <w:p>
      <w:pPr>
        <w:pStyle w:val="Normal"/>
        <w:numPr>
          <w:ilvl w:val="0"/>
          <w:numId w:val="15"/>
        </w:numPr>
        <w:spacing w:lineRule="auto" w:line="240" w:before="0" w:after="0"/>
        <w:contextualSpacing/>
        <w:jc w:val="left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>Программа «Ритмическая  Мозаика» А.И. Буренина;</w:t>
      </w:r>
    </w:p>
    <w:p>
      <w:pPr>
        <w:pStyle w:val="Normal"/>
        <w:numPr>
          <w:ilvl w:val="0"/>
          <w:numId w:val="15"/>
        </w:numPr>
        <w:spacing w:lineRule="auto" w:line="240" w:before="0" w:after="0"/>
        <w:contextualSpacing/>
        <w:jc w:val="left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 xml:space="preserve">Программа музыкально – ритмического воспитания «Топ-хлоп, каблучок!» </w:t>
      </w:r>
    </w:p>
    <w:p>
      <w:pPr>
        <w:pStyle w:val="Normal"/>
        <w:spacing w:lineRule="auto" w:line="240" w:before="0" w:after="0"/>
        <w:ind w:left="435" w:hanging="0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>И. Каплунова;  И. Новоскольцева;  И. Алексеева.</w:t>
      </w:r>
    </w:p>
    <w:p>
      <w:pPr>
        <w:pStyle w:val="Normal"/>
        <w:numPr>
          <w:ilvl w:val="0"/>
          <w:numId w:val="17"/>
        </w:numPr>
        <w:spacing w:lineRule="auto" w:line="240" w:before="0" w:after="0"/>
        <w:ind w:left="851" w:hanging="360"/>
        <w:contextualSpacing/>
        <w:jc w:val="left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>Программа «Азы финансовой культуры для дошкольников» Л.В. Стахович; Е.В. Семенковой, Л.Ю.  Рыжановской.</w:t>
      </w:r>
    </w:p>
    <w:p>
      <w:pPr>
        <w:pStyle w:val="Normal"/>
        <w:numPr>
          <w:ilvl w:val="0"/>
          <w:numId w:val="15"/>
        </w:numPr>
        <w:spacing w:lineRule="auto" w:line="240" w:before="0" w:after="0"/>
        <w:contextualSpacing/>
        <w:jc w:val="left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>Программа «Юный эколог» С.Н. Николаева;</w:t>
      </w:r>
    </w:p>
    <w:p>
      <w:pPr>
        <w:pStyle w:val="Normal"/>
        <w:numPr>
          <w:ilvl w:val="0"/>
          <w:numId w:val="15"/>
        </w:numPr>
        <w:spacing w:lineRule="auto" w:line="240" w:before="0" w:after="0"/>
        <w:contextualSpacing/>
        <w:jc w:val="left"/>
        <w:rPr>
          <w:color w:val="auto"/>
          <w:sz w:val="24"/>
          <w:szCs w:val="24"/>
          <w:lang w:val="ru-RU" w:eastAsia="ru-RU"/>
        </w:rPr>
      </w:pPr>
      <w:r>
        <w:rPr>
          <w:color w:val="auto"/>
          <w:sz w:val="24"/>
          <w:szCs w:val="24"/>
          <w:lang w:val="ru-RU" w:eastAsia="ru-RU"/>
        </w:rPr>
        <w:t xml:space="preserve">Программа « Приобщение к истокам русской народной культуры» О.Н.Князева, М.Д. Маханёва;    </w:t>
      </w:r>
    </w:p>
    <w:p>
      <w:pPr>
        <w:pStyle w:val="Normal"/>
        <w:widowControl w:val="false"/>
        <w:numPr>
          <w:ilvl w:val="0"/>
          <w:numId w:val="16"/>
        </w:numPr>
        <w:spacing w:lineRule="auto" w:line="240" w:before="0" w:after="0"/>
        <w:ind w:left="426" w:right="-284" w:hanging="0"/>
        <w:contextualSpacing/>
        <w:jc w:val="left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 w:eastAsia="ru-RU"/>
        </w:rPr>
        <w:t xml:space="preserve">Авдеева Н.Н., Князева Н., Стеркина Р.Б. «Безопасность: учебное пособие по основам безопасности жизнедеятельности детей старшего дошкольного возраста».      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Содержание педагогической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работы по освоению детьми образовательных областей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входит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расписание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реализуется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обязательной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части,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так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части,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формируемой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участниками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отношений,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всех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видах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детской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деятельности.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exact" w:line="269" w:before="0" w:after="0"/>
        <w:ind w:left="0" w:right="-284" w:hanging="0"/>
        <w:jc w:val="left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 xml:space="preserve">                                                         </w:t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exact" w:line="269" w:before="0" w:after="0"/>
        <w:ind w:left="0" w:right="-284" w:hanging="0"/>
        <w:jc w:val="left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tabs>
          <w:tab w:val="clear" w:pos="720"/>
          <w:tab w:val="left" w:pos="0" w:leader="none"/>
        </w:tabs>
        <w:spacing w:lineRule="exact" w:line="269" w:before="0" w:after="0"/>
        <w:ind w:left="0" w:right="-284" w:hanging="0"/>
        <w:jc w:val="left"/>
        <w:outlineLvl w:val="0"/>
        <w:rPr>
          <w:b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 xml:space="preserve">                                                           </w:t>
      </w:r>
      <w:r>
        <w:rPr>
          <w:b/>
          <w:bCs/>
          <w:color w:val="auto"/>
          <w:sz w:val="24"/>
          <w:szCs w:val="24"/>
          <w:lang w:val="ru-RU"/>
        </w:rPr>
        <w:t>Коррекционное</w:t>
      </w:r>
      <w:r>
        <w:rPr>
          <w:b/>
          <w:bCs/>
          <w:color w:val="auto"/>
          <w:spacing w:val="-8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направление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Учебный план ДОУ, реализующий ОП ДО, имеет в своей структуре коррекционное 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содержит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специалистами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 xml:space="preserve">( 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учителем-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логопедом)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воспитателями.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75" w:after="0"/>
        <w:ind w:left="426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Коррекционно-речевое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развитие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для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нарушением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речи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рамках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работы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 xml:space="preserve">логопедического кабинета, 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осуществляется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основе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следующих парциальных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программ: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26" w:right="-284" w:firstLine="126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Филичева Т.Б., Чиркина Г.В.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Программа логопедической работы по преодолению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фонетико-фонематического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недоразвития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/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учреждений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компенсирующего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вида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для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нарушением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речи.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Коррекция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нарушения речи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– М.: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Просвещение, 2008 г;</w:t>
      </w:r>
    </w:p>
    <w:p>
      <w:pPr>
        <w:pStyle w:val="Normal"/>
        <w:widowControl w:val="false"/>
        <w:numPr>
          <w:ilvl w:val="0"/>
          <w:numId w:val="7"/>
        </w:numPr>
        <w:tabs>
          <w:tab w:val="clear" w:pos="720"/>
          <w:tab w:val="left" w:pos="0" w:leader="none"/>
          <w:tab w:val="left" w:pos="1690" w:leader="none"/>
        </w:tabs>
        <w:spacing w:lineRule="auto" w:line="240" w:before="1" w:after="0"/>
        <w:ind w:left="426" w:right="-284" w:firstLine="126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Филичева Т.Б., Туманова Т.В., Чиркина Г.В Программа логопедической работы по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преодолению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общего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недоразвития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речи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/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Программы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дошкольных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учреждений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компенсирующего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вида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для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нарушением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речи.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Коррекция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нарушения речи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– М.: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Просвещение, 2008 г;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63"/>
        <w:rPr>
          <w:b/>
          <w:bCs/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 xml:space="preserve">          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63"/>
        <w:rPr>
          <w:b/>
          <w:color w:val="auto"/>
          <w:sz w:val="23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>Организация</w:t>
      </w:r>
      <w:r>
        <w:rPr>
          <w:b/>
          <w:bCs/>
          <w:color w:val="auto"/>
          <w:spacing w:val="-6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воспитательного</w:t>
      </w:r>
      <w:r>
        <w:rPr>
          <w:b/>
          <w:bCs/>
          <w:color w:val="auto"/>
          <w:spacing w:val="-4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и</w:t>
      </w:r>
      <w:r>
        <w:rPr>
          <w:b/>
          <w:bCs/>
          <w:color w:val="auto"/>
          <w:spacing w:val="-6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образовательного</w:t>
      </w:r>
      <w:r>
        <w:rPr>
          <w:b/>
          <w:bCs/>
          <w:color w:val="auto"/>
          <w:spacing w:val="-2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процесса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1" w:after="0"/>
        <w:ind w:left="426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              </w:t>
      </w:r>
      <w:r>
        <w:rPr>
          <w:color w:val="auto"/>
          <w:sz w:val="24"/>
          <w:szCs w:val="24"/>
          <w:lang w:val="ru-RU"/>
        </w:rPr>
        <w:t>Учебный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план,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является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нормативным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актом,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устанавливающим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перечень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 областей и объём учебного времени, отводимого на проведение занятий.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Учебный год начинается с 1 сентября и заканчивается 31 мая. Детский сад работает 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режиме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пятидневной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рабочей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недели.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             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2025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-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2026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учебном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году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функционирует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5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групп: 2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общеразвивающей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направленности, 3 группы   комбинированной направленности;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762" w:leader="none"/>
        </w:tabs>
        <w:spacing w:lineRule="auto" w:line="240" w:before="0" w:after="0"/>
        <w:ind w:left="0" w:right="-284" w:hanging="0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 xml:space="preserve">  </w:t>
      </w:r>
      <w:r>
        <w:rPr>
          <w:color w:val="auto"/>
          <w:sz w:val="24"/>
          <w:lang w:val="ru-RU"/>
        </w:rPr>
        <w:t>1. 1  младшая группа «Солнечные зайчики»: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 xml:space="preserve"> 2- 3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года;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762" w:leader="none"/>
        </w:tabs>
        <w:spacing w:lineRule="auto" w:line="240" w:before="0" w:after="0"/>
        <w:ind w:left="0" w:right="-284" w:hanging="0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 xml:space="preserve">  </w:t>
      </w:r>
      <w:r>
        <w:rPr>
          <w:color w:val="auto"/>
          <w:sz w:val="24"/>
          <w:lang w:val="ru-RU"/>
        </w:rPr>
        <w:t>2.  Вторая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младшая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группа «Кнопочки»: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3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–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4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года;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762" w:leader="none"/>
        </w:tabs>
        <w:spacing w:lineRule="auto" w:line="240" w:before="0" w:after="0"/>
        <w:ind w:left="0" w:right="-284" w:hanging="0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 xml:space="preserve">  </w:t>
      </w:r>
      <w:r>
        <w:rPr>
          <w:color w:val="auto"/>
          <w:sz w:val="24"/>
          <w:lang w:val="ru-RU"/>
        </w:rPr>
        <w:t>3. Средняя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группа «Непоседы»: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4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–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5 лет;</w:t>
      </w:r>
    </w:p>
    <w:p>
      <w:pPr>
        <w:pStyle w:val="ListParagraph"/>
        <w:numPr>
          <w:ilvl w:val="0"/>
          <w:numId w:val="9"/>
        </w:numPr>
        <w:tabs>
          <w:tab w:val="clear" w:pos="720"/>
          <w:tab w:val="left" w:pos="0" w:leader="none"/>
          <w:tab w:val="left" w:pos="1762" w:leader="none"/>
        </w:tabs>
        <w:ind w:left="426" w:right="-284" w:hanging="360"/>
        <w:rPr>
          <w:sz w:val="24"/>
        </w:rPr>
      </w:pPr>
      <w:r>
        <w:rPr>
          <w:sz w:val="24"/>
        </w:rPr>
        <w:t>Старшая</w:t>
      </w:r>
      <w:r>
        <w:rPr>
          <w:spacing w:val="-2"/>
          <w:sz w:val="24"/>
        </w:rPr>
        <w:t xml:space="preserve"> </w:t>
      </w:r>
      <w:r>
        <w:rPr>
          <w:sz w:val="24"/>
        </w:rPr>
        <w:t>группа « Солнышко»: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лет;</w:t>
      </w:r>
    </w:p>
    <w:p>
      <w:pPr>
        <w:pStyle w:val="Normal"/>
        <w:tabs>
          <w:tab w:val="clear" w:pos="720"/>
          <w:tab w:val="left" w:pos="0" w:leader="none"/>
          <w:tab w:val="left" w:pos="1762" w:leader="none"/>
          <w:tab w:val="left" w:pos="1821" w:leader="none"/>
          <w:tab w:val="left" w:pos="1822" w:leader="none"/>
        </w:tabs>
        <w:ind w:left="0" w:right="-284" w:hanging="0"/>
        <w:rPr>
          <w:color w:val="auto"/>
          <w:sz w:val="24"/>
          <w:lang w:val="ru-RU"/>
        </w:rPr>
      </w:pPr>
      <w:r>
        <w:rPr>
          <w:sz w:val="24"/>
          <w:lang w:val="ru-RU"/>
        </w:rPr>
        <w:t xml:space="preserve">  </w:t>
      </w:r>
      <w:r>
        <w:rPr>
          <w:sz w:val="24"/>
          <w:lang w:val="ru-RU"/>
        </w:rPr>
        <w:t>5 Подготовительная</w:t>
      </w:r>
      <w:r>
        <w:rPr>
          <w:spacing w:val="-2"/>
          <w:sz w:val="24"/>
          <w:lang w:val="ru-RU"/>
        </w:rPr>
        <w:t xml:space="preserve"> </w:t>
      </w:r>
      <w:r>
        <w:rPr>
          <w:sz w:val="24"/>
          <w:lang w:val="ru-RU"/>
        </w:rPr>
        <w:t>к</w:t>
      </w:r>
      <w:r>
        <w:rPr>
          <w:spacing w:val="-3"/>
          <w:sz w:val="24"/>
          <w:lang w:val="ru-RU"/>
        </w:rPr>
        <w:t xml:space="preserve"> </w:t>
      </w:r>
      <w:r>
        <w:rPr>
          <w:sz w:val="24"/>
          <w:lang w:val="ru-RU"/>
        </w:rPr>
        <w:t>школе</w:t>
      </w:r>
      <w:r>
        <w:rPr>
          <w:spacing w:val="-2"/>
          <w:sz w:val="24"/>
          <w:lang w:val="ru-RU"/>
        </w:rPr>
        <w:t xml:space="preserve"> </w:t>
      </w:r>
      <w:r>
        <w:rPr>
          <w:sz w:val="24"/>
          <w:lang w:val="ru-RU"/>
        </w:rPr>
        <w:t>группа « Почемучки»:</w:t>
      </w:r>
      <w:r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6</w:t>
      </w:r>
      <w:r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–</w:t>
      </w:r>
      <w:r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7</w:t>
      </w:r>
      <w:r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лет;</w:t>
      </w:r>
      <w:r>
        <w:rPr>
          <w:color w:val="auto"/>
          <w:sz w:val="24"/>
          <w:lang w:val="ru-RU"/>
        </w:rPr>
        <w:t xml:space="preserve">  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При</w:t>
      </w:r>
      <w:r>
        <w:rPr>
          <w:color w:val="auto"/>
          <w:spacing w:val="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составлении</w:t>
      </w:r>
      <w:r>
        <w:rPr>
          <w:color w:val="auto"/>
          <w:spacing w:val="59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учебного</w:t>
      </w:r>
      <w:r>
        <w:rPr>
          <w:color w:val="auto"/>
          <w:spacing w:val="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плана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было</w:t>
      </w:r>
      <w:r>
        <w:rPr>
          <w:color w:val="auto"/>
          <w:spacing w:val="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уделено</w:t>
      </w:r>
      <w:r>
        <w:rPr>
          <w:color w:val="auto"/>
          <w:spacing w:val="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особое</w:t>
      </w:r>
      <w:r>
        <w:rPr>
          <w:color w:val="auto"/>
          <w:spacing w:val="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внимание</w:t>
      </w:r>
      <w:r>
        <w:rPr>
          <w:color w:val="auto"/>
          <w:spacing w:val="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обеспечению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оптимальных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гигиенических основ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образовательного процесса: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в течение дня предусматривается сбалансированное чередование образовательной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деятельности,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свободной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отдыха детей;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75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образовательная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деятельность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физкультурно-оздоровительного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цикла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занимает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50%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общего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времени,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отведённого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образовательную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деятельность.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Особое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предпочтение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отдаётся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двигательно-активным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формам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для увеличения двигательной активности детей в течение дня во всех возрастных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группах проводится утренняя гимнастика, гимнастика после сна, дыхательная гимнастика,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точечный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массаж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гимнастика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для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глаз;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групповых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помещениях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оборудованы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спортивные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уголки, между</w:t>
      </w:r>
      <w:r>
        <w:rPr>
          <w:color w:val="auto"/>
          <w:spacing w:val="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занятиями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проводятся подвижные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игры;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количество видов учебной деятельности в первой половине дня в первой младшей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группе не превышает одного, младшей и средней группах не превышает двух, а в старшей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подготовительной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– трех. Перерывы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менее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10 минут;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образовательная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деятельность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предметам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интеллектуальной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направленности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проводится только в первую половину дня и сочетается с образовательной деятельностью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физической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культуре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музыкальному развитию;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перерывы</w:t>
      </w:r>
      <w:r>
        <w:rPr>
          <w:color w:val="auto"/>
          <w:spacing w:val="4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между</w:t>
      </w:r>
      <w:r>
        <w:rPr>
          <w:color w:val="auto"/>
          <w:spacing w:val="4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периодами</w:t>
      </w:r>
      <w:r>
        <w:rPr>
          <w:color w:val="auto"/>
          <w:spacing w:val="4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4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</w:t>
      </w:r>
      <w:r>
        <w:rPr>
          <w:color w:val="auto"/>
          <w:spacing w:val="3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составляют</w:t>
      </w:r>
      <w:r>
        <w:rPr>
          <w:color w:val="auto"/>
          <w:spacing w:val="39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</w:t>
      </w:r>
      <w:r>
        <w:rPr>
          <w:color w:val="auto"/>
          <w:spacing w:val="4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менее</w:t>
      </w:r>
      <w:r>
        <w:rPr>
          <w:color w:val="auto"/>
          <w:spacing w:val="-58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10</w:t>
      </w:r>
      <w:r>
        <w:rPr>
          <w:color w:val="auto"/>
          <w:spacing w:val="29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минут,</w:t>
      </w:r>
      <w:r>
        <w:rPr>
          <w:color w:val="auto"/>
          <w:spacing w:val="3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3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середине</w:t>
      </w:r>
      <w:r>
        <w:rPr>
          <w:color w:val="auto"/>
          <w:spacing w:val="3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образовательной</w:t>
      </w:r>
      <w:r>
        <w:rPr>
          <w:color w:val="auto"/>
          <w:spacing w:val="3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деятельности</w:t>
      </w:r>
      <w:r>
        <w:rPr>
          <w:color w:val="auto"/>
          <w:spacing w:val="3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статического</w:t>
      </w:r>
      <w:r>
        <w:rPr>
          <w:color w:val="auto"/>
          <w:spacing w:val="3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характера</w:t>
      </w:r>
      <w:r>
        <w:rPr>
          <w:color w:val="auto"/>
          <w:spacing w:val="3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проводятся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exact" w:line="276" w:before="75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физминутки;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1690" w:leader="none"/>
        </w:tabs>
        <w:spacing w:lineRule="auto" w:line="240" w:before="0" w:after="0"/>
        <w:ind w:left="438" w:right="-284" w:hanging="0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- один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раз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неделю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образовательная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деятельность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физической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культуре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проводится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воздухе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во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время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прогулки,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дни,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когда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нет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динамических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занятий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(подвижные игры, эстафеты, спортивные игры). Для проведения физкультурных занятий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кроме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физкультурного зала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имеется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спортивная площадка</w:t>
      </w:r>
      <w:r>
        <w:rPr>
          <w:color w:val="auto"/>
          <w:spacing w:val="-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на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территории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ДОУ.</w:t>
      </w:r>
    </w:p>
    <w:p>
      <w:pPr>
        <w:pStyle w:val="Normal"/>
        <w:widowControl w:val="false"/>
        <w:tabs>
          <w:tab w:val="clear" w:pos="720"/>
          <w:tab w:val="left" w:pos="0" w:leader="none"/>
          <w:tab w:val="left" w:pos="2767" w:leader="none"/>
          <w:tab w:val="left" w:pos="3107" w:leader="none"/>
          <w:tab w:val="left" w:pos="4619" w:leader="none"/>
          <w:tab w:val="left" w:pos="6657" w:leader="none"/>
          <w:tab w:val="left" w:pos="7804" w:leader="none"/>
          <w:tab w:val="left" w:pos="8380" w:leader="none"/>
          <w:tab w:val="left" w:pos="9172" w:leader="none"/>
          <w:tab w:val="left" w:pos="10207" w:leader="none"/>
        </w:tabs>
        <w:spacing w:lineRule="auto" w:line="240" w:before="0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Требования</w:t>
        <w:tab/>
        <w:t>к</w:t>
        <w:tab/>
        <w:t>организации</w:t>
        <w:tab/>
        <w:t>образовательного</w:t>
        <w:tab/>
        <w:t>процесса</w:t>
        <w:tab/>
        <w:t>для</w:t>
        <w:tab/>
        <w:t>детей</w:t>
        <w:tab/>
        <w:t>раннего</w:t>
        <w:tab/>
      </w:r>
      <w:r>
        <w:rPr>
          <w:color w:val="auto"/>
          <w:spacing w:val="-2"/>
          <w:sz w:val="24"/>
          <w:szCs w:val="24"/>
          <w:lang w:val="ru-RU"/>
        </w:rPr>
        <w:t>и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возраста соответствует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нормам,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определенным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СанПиНом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1.2.3685-21.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Начало</w:t>
      </w:r>
      <w:r>
        <w:rPr>
          <w:color w:val="auto"/>
          <w:spacing w:val="2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занятий,</w:t>
      </w:r>
      <w:r>
        <w:rPr>
          <w:color w:val="auto"/>
          <w:spacing w:val="2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2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раннее</w:t>
      </w:r>
      <w:r>
        <w:rPr>
          <w:color w:val="auto"/>
          <w:spacing w:val="2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8.00,</w:t>
      </w:r>
      <w:r>
        <w:rPr>
          <w:color w:val="auto"/>
          <w:spacing w:val="2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окончание</w:t>
      </w:r>
      <w:r>
        <w:rPr>
          <w:color w:val="auto"/>
          <w:spacing w:val="2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занятий,</w:t>
      </w:r>
      <w:r>
        <w:rPr>
          <w:color w:val="auto"/>
          <w:spacing w:val="2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2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позднее</w:t>
      </w:r>
      <w:r>
        <w:rPr>
          <w:color w:val="auto"/>
          <w:spacing w:val="2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</w:t>
      </w:r>
      <w:r>
        <w:rPr>
          <w:color w:val="auto"/>
          <w:spacing w:val="2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реализации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программ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образования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17.00.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exact" w:line="276" w:before="0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Продолжительность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занятий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для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 дошкольного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возраста,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более: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0" w:leader="none"/>
        </w:tabs>
        <w:spacing w:lineRule="exact" w:line="294"/>
        <w:ind w:left="851" w:right="-284" w:hanging="284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лет - 10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минут;</w:t>
      </w:r>
    </w:p>
    <w:p>
      <w:pPr>
        <w:pStyle w:val="ListParagraph"/>
        <w:numPr>
          <w:ilvl w:val="0"/>
          <w:numId w:val="10"/>
        </w:numPr>
        <w:tabs>
          <w:tab w:val="clear" w:pos="720"/>
          <w:tab w:val="left" w:pos="0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3 до</w:t>
      </w:r>
      <w:r>
        <w:rPr>
          <w:spacing w:val="-2"/>
          <w:sz w:val="24"/>
        </w:rPr>
        <w:t xml:space="preserve"> </w:t>
      </w:r>
      <w:r>
        <w:rPr>
          <w:sz w:val="24"/>
        </w:rPr>
        <w:t>4-х лет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15 минут;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0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4-х до 5-ти</w:t>
      </w:r>
      <w:r>
        <w:rPr>
          <w:spacing w:val="-2"/>
          <w:sz w:val="24"/>
        </w:rPr>
        <w:t xml:space="preserve"> </w:t>
      </w:r>
      <w:r>
        <w:rPr>
          <w:sz w:val="24"/>
        </w:rPr>
        <w:t>лет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20 минут;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0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5 до</w:t>
      </w:r>
      <w:r>
        <w:rPr>
          <w:spacing w:val="-2"/>
          <w:sz w:val="24"/>
        </w:rPr>
        <w:t xml:space="preserve"> </w:t>
      </w:r>
      <w:r>
        <w:rPr>
          <w:sz w:val="24"/>
        </w:rPr>
        <w:t>6-ти</w:t>
      </w:r>
      <w:r>
        <w:rPr>
          <w:spacing w:val="1"/>
          <w:sz w:val="24"/>
        </w:rPr>
        <w:t xml:space="preserve"> </w:t>
      </w:r>
      <w:r>
        <w:rPr>
          <w:sz w:val="24"/>
        </w:rPr>
        <w:t>лет -</w:t>
      </w:r>
      <w:r>
        <w:rPr>
          <w:spacing w:val="-2"/>
          <w:sz w:val="24"/>
        </w:rPr>
        <w:t xml:space="preserve"> </w:t>
      </w:r>
      <w:r>
        <w:rPr>
          <w:sz w:val="24"/>
        </w:rPr>
        <w:t>25 минут;</w:t>
      </w:r>
    </w:p>
    <w:p>
      <w:pPr>
        <w:pStyle w:val="ListParagraph"/>
        <w:numPr>
          <w:ilvl w:val="0"/>
          <w:numId w:val="11"/>
        </w:numPr>
        <w:tabs>
          <w:tab w:val="clear" w:pos="720"/>
          <w:tab w:val="left" w:pos="0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6-ти до 7-ми лет -</w:t>
      </w:r>
      <w:r>
        <w:rPr>
          <w:spacing w:val="-2"/>
          <w:sz w:val="24"/>
        </w:rPr>
        <w:t xml:space="preserve"> </w:t>
      </w:r>
      <w:r>
        <w:rPr>
          <w:sz w:val="24"/>
        </w:rPr>
        <w:t>30</w:t>
      </w:r>
      <w:r>
        <w:rPr>
          <w:spacing w:val="-1"/>
          <w:sz w:val="24"/>
        </w:rPr>
        <w:t xml:space="preserve"> </w:t>
      </w:r>
      <w:r>
        <w:rPr>
          <w:sz w:val="24"/>
        </w:rPr>
        <w:t>минут.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803"/>
        <w:jc w:val="left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При</w:t>
      </w:r>
      <w:r>
        <w:rPr>
          <w:color w:val="auto"/>
          <w:spacing w:val="3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построении</w:t>
      </w:r>
      <w:r>
        <w:rPr>
          <w:color w:val="auto"/>
          <w:spacing w:val="3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образовательного</w:t>
      </w:r>
      <w:r>
        <w:rPr>
          <w:color w:val="auto"/>
          <w:spacing w:val="3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процесса</w:t>
      </w:r>
      <w:r>
        <w:rPr>
          <w:color w:val="auto"/>
          <w:spacing w:val="3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устанавливается</w:t>
      </w:r>
      <w:r>
        <w:rPr>
          <w:color w:val="auto"/>
          <w:spacing w:val="3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следующая</w:t>
      </w:r>
      <w:r>
        <w:rPr>
          <w:color w:val="auto"/>
          <w:spacing w:val="38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учебная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нагрузка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неделю:</w:t>
      </w:r>
    </w:p>
    <w:p>
      <w:pPr>
        <w:pStyle w:val="ListParagraph"/>
        <w:numPr>
          <w:ilvl w:val="0"/>
          <w:numId w:val="12"/>
        </w:numPr>
        <w:tabs>
          <w:tab w:val="clear" w:pos="720"/>
          <w:tab w:val="left" w:pos="0" w:leader="none"/>
          <w:tab w:val="left" w:pos="709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 xml:space="preserve"> 1 младшей группе (2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года)</w:t>
      </w:r>
      <w:r>
        <w:rPr>
          <w:spacing w:val="-2"/>
          <w:sz w:val="24"/>
        </w:rPr>
        <w:t xml:space="preserve"> </w:t>
      </w:r>
      <w:r>
        <w:rPr>
          <w:sz w:val="24"/>
        </w:rPr>
        <w:t>– 1</w:t>
      </w:r>
      <w:r>
        <w:rPr>
          <w:spacing w:val="-1"/>
          <w:sz w:val="24"/>
        </w:rPr>
        <w:t xml:space="preserve"> </w:t>
      </w:r>
      <w:r>
        <w:rPr>
          <w:sz w:val="24"/>
        </w:rPr>
        <w:t>час 40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0" w:leader="none"/>
          <w:tab w:val="left" w:pos="709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во</w:t>
      </w:r>
      <w:r>
        <w:rPr>
          <w:spacing w:val="-2"/>
          <w:sz w:val="24"/>
        </w:rPr>
        <w:t xml:space="preserve"> </w:t>
      </w:r>
      <w:r>
        <w:rPr>
          <w:sz w:val="24"/>
        </w:rPr>
        <w:t>второй</w:t>
      </w:r>
      <w:r>
        <w:rPr>
          <w:spacing w:val="-3"/>
          <w:sz w:val="24"/>
        </w:rPr>
        <w:t xml:space="preserve"> </w:t>
      </w:r>
      <w:r>
        <w:rPr>
          <w:sz w:val="24"/>
        </w:rPr>
        <w:t>младшей</w:t>
      </w:r>
      <w:r>
        <w:rPr>
          <w:spacing w:val="2"/>
          <w:sz w:val="24"/>
        </w:rPr>
        <w:t xml:space="preserve"> </w:t>
      </w:r>
      <w:r>
        <w:rPr>
          <w:sz w:val="24"/>
        </w:rPr>
        <w:t>группе</w:t>
      </w:r>
      <w:r>
        <w:rPr>
          <w:spacing w:val="-2"/>
          <w:sz w:val="24"/>
        </w:rPr>
        <w:t xml:space="preserve"> </w:t>
      </w:r>
      <w:r>
        <w:rPr>
          <w:sz w:val="24"/>
        </w:rPr>
        <w:t>(3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года) –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часа 30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0" w:leader="none"/>
          <w:tab w:val="left" w:pos="709" w:leader="none"/>
        </w:tabs>
        <w:spacing w:lineRule="exact" w:line="293" w:before="1" w:after="0"/>
        <w:ind w:left="426" w:right="-284" w:firstLine="141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средней группе</w:t>
      </w:r>
      <w:r>
        <w:rPr>
          <w:spacing w:val="-2"/>
          <w:sz w:val="24"/>
        </w:rPr>
        <w:t xml:space="preserve"> </w:t>
      </w:r>
      <w:r>
        <w:rPr>
          <w:sz w:val="24"/>
        </w:rPr>
        <w:t>(4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z w:val="24"/>
        </w:rPr>
        <w:t>лет) –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часа</w:t>
      </w:r>
      <w:r>
        <w:rPr>
          <w:spacing w:val="1"/>
          <w:sz w:val="24"/>
        </w:rPr>
        <w:t xml:space="preserve"> </w:t>
      </w:r>
      <w:r>
        <w:rPr>
          <w:sz w:val="24"/>
        </w:rPr>
        <w:t>20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0" w:leader="none"/>
          <w:tab w:val="left" w:pos="709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старшей группе</w:t>
      </w:r>
      <w:r>
        <w:rPr>
          <w:spacing w:val="-2"/>
          <w:sz w:val="24"/>
        </w:rPr>
        <w:t xml:space="preserve"> </w:t>
      </w:r>
      <w:r>
        <w:rPr>
          <w:sz w:val="24"/>
        </w:rPr>
        <w:t>(5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лет)</w:t>
      </w:r>
      <w:r>
        <w:rPr>
          <w:spacing w:val="-2"/>
          <w:sz w:val="24"/>
        </w:rPr>
        <w:t xml:space="preserve"> </w:t>
      </w:r>
      <w:r>
        <w:rPr>
          <w:sz w:val="24"/>
        </w:rPr>
        <w:t>– 5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часов.;</w:t>
      </w:r>
    </w:p>
    <w:p>
      <w:pPr>
        <w:pStyle w:val="ListParagraph"/>
        <w:numPr>
          <w:ilvl w:val="0"/>
          <w:numId w:val="13"/>
        </w:numPr>
        <w:tabs>
          <w:tab w:val="clear" w:pos="720"/>
          <w:tab w:val="left" w:pos="0" w:leader="none"/>
          <w:tab w:val="left" w:pos="709" w:leader="none"/>
        </w:tabs>
        <w:spacing w:lineRule="exact" w:line="293"/>
        <w:ind w:left="426" w:right="-284" w:firstLine="141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подготовительной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группе (6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7</w:t>
      </w:r>
      <w:r>
        <w:rPr>
          <w:spacing w:val="-1"/>
          <w:sz w:val="24"/>
        </w:rPr>
        <w:t xml:space="preserve"> </w:t>
      </w:r>
      <w:r>
        <w:rPr>
          <w:sz w:val="24"/>
        </w:rPr>
        <w:t>лет)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часов 30</w:t>
      </w:r>
      <w:r>
        <w:rPr>
          <w:spacing w:val="-1"/>
          <w:sz w:val="24"/>
        </w:rPr>
        <w:t xml:space="preserve"> </w:t>
      </w:r>
      <w:r>
        <w:rPr>
          <w:sz w:val="24"/>
        </w:rPr>
        <w:t>мин.;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exact" w:line="276" w:before="0" w:after="0"/>
        <w:ind w:left="426" w:right="-284" w:firstLine="12"/>
        <w:jc w:val="left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середине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времени,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отведённого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занятия,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проводятся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физкультурные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минутки.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"/>
        <w:jc w:val="left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Продолжительность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перерывов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между занятиями,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менее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10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минут.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426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Занятия по физическому развитию образовательной программы для детей в возрасте от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3 до 7 лет организуются не менее 3 раз в неделю. Длительность занятий по физическому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развитию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зависит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 возраста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составляет:</w:t>
      </w:r>
    </w:p>
    <w:p>
      <w:pPr>
        <w:pStyle w:val="ListParagraph"/>
        <w:numPr>
          <w:ilvl w:val="0"/>
          <w:numId w:val="14"/>
        </w:numPr>
        <w:tabs>
          <w:tab w:val="clear" w:pos="720"/>
          <w:tab w:val="left" w:pos="567" w:leader="none"/>
        </w:tabs>
        <w:ind w:left="426" w:right="-284" w:firstLine="141"/>
        <w:rPr>
          <w:sz w:val="24"/>
          <w:szCs w:val="24"/>
        </w:rPr>
      </w:pP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 xml:space="preserve"> 1 младшей группе 2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года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0" w:leader="none"/>
        </w:tabs>
        <w:spacing w:lineRule="exact" w:line="293" w:before="0" w:after="0"/>
        <w:ind w:left="426" w:right="-284" w:firstLine="15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во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второй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младшей</w:t>
      </w:r>
      <w:r>
        <w:rPr>
          <w:color w:val="auto"/>
          <w:spacing w:val="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группе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15 мин.,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0" w:leader="none"/>
        </w:tabs>
        <w:spacing w:lineRule="exact" w:line="293" w:before="0" w:after="0"/>
        <w:ind w:left="426" w:right="-284" w:firstLine="15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в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средней группе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 мин.,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0" w:leader="none"/>
        </w:tabs>
        <w:spacing w:lineRule="exact" w:line="293" w:before="0" w:after="0"/>
        <w:ind w:left="426" w:right="-284" w:firstLine="153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в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старшей группе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- 25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мин.,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0" w:leader="none"/>
        </w:tabs>
        <w:spacing w:lineRule="exact" w:line="293" w:before="1" w:after="0"/>
        <w:ind w:left="709" w:right="-284" w:hanging="142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в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подготовительной</w:t>
      </w:r>
      <w:r>
        <w:rPr>
          <w:color w:val="auto"/>
          <w:spacing w:val="-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группе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-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30</w:t>
      </w:r>
      <w:r>
        <w:rPr>
          <w:color w:val="auto"/>
          <w:spacing w:val="-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 xml:space="preserve">мин., 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firstLine="1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Один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раз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неделю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для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3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-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7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лет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круглогодично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организованы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занятия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физическому развитию детей на открытом воздухе. Их проводят только при отсутствии 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медицинских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противопоказаний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наличии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спортивной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одежды,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соответствующей погодным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условиям.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 </w:t>
      </w:r>
      <w:r>
        <w:rPr>
          <w:color w:val="auto"/>
          <w:sz w:val="24"/>
          <w:szCs w:val="24"/>
          <w:lang w:val="ru-RU"/>
        </w:rPr>
        <w:t>В теплое время года при благоприятных метеорологических условиях образовательную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физическому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развитию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рекомендуется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организовывать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открытом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воздухе.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 </w:t>
      </w:r>
      <w:r>
        <w:rPr>
          <w:color w:val="auto"/>
          <w:sz w:val="24"/>
          <w:szCs w:val="24"/>
          <w:lang w:val="ru-RU"/>
        </w:rPr>
        <w:t>В летний оздоровительный период с 1 июня по 31 августа организуются подвижные 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спортивные игры, музыкальные праздники и досуги, увеличивается продолжительность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прогулок.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</w:t>
      </w:r>
      <w:r>
        <w:rPr>
          <w:color w:val="auto"/>
          <w:sz w:val="24"/>
          <w:szCs w:val="24"/>
          <w:lang w:val="ru-RU"/>
        </w:rPr>
        <w:t>Организация правильного режима дня предусматривает личностно – ориентированный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подход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организации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всех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видов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детской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деятельности,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рациональную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продолжительность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 разумное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чередование,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а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также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отдых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 в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течение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суток.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</w:t>
      </w:r>
      <w:r>
        <w:rPr>
          <w:color w:val="auto"/>
          <w:sz w:val="24"/>
          <w:szCs w:val="24"/>
          <w:lang w:val="ru-RU"/>
        </w:rPr>
        <w:t>Основным принципом правильного построения режима дня является его соответствие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возрастным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психофизиологическим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особенностям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Режим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дня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скорректирован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учетом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особенностей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образовательного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процесса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его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приоритетных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направлений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деятельности,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также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социального заказа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родителей.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pacing w:val="-3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           </w:t>
      </w:r>
      <w:r>
        <w:rPr>
          <w:color w:val="auto"/>
          <w:sz w:val="24"/>
          <w:szCs w:val="24"/>
          <w:lang w:val="ru-RU"/>
        </w:rPr>
        <w:t>«Чтение</w:t>
      </w:r>
      <w:r>
        <w:rPr>
          <w:color w:val="auto"/>
          <w:spacing w:val="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художественной</w:t>
      </w:r>
      <w:r>
        <w:rPr>
          <w:color w:val="auto"/>
          <w:spacing w:val="6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литературы»</w:t>
      </w:r>
      <w:r>
        <w:rPr>
          <w:color w:val="auto"/>
          <w:spacing w:val="6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68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включено</w:t>
      </w:r>
      <w:r>
        <w:rPr>
          <w:color w:val="auto"/>
          <w:spacing w:val="66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6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недельную</w:t>
      </w:r>
      <w:r>
        <w:rPr>
          <w:color w:val="auto"/>
          <w:spacing w:val="69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образовательную нагрузку,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</w:p>
    <w:p>
      <w:pPr>
        <w:pStyle w:val="Normal"/>
        <w:widowControl w:val="false"/>
        <w:tabs>
          <w:tab w:val="clear" w:pos="720"/>
          <w:tab w:val="left" w:pos="0" w:leader="none"/>
        </w:tabs>
        <w:spacing w:lineRule="auto" w:line="240" w:before="0" w:after="0"/>
        <w:ind w:left="284" w:right="-284" w:hanging="993"/>
        <w:rPr>
          <w:color w:val="auto"/>
          <w:sz w:val="24"/>
          <w:szCs w:val="24"/>
          <w:lang w:val="ru-RU"/>
        </w:rPr>
      </w:pPr>
      <w:r>
        <w:rPr>
          <w:color w:val="auto"/>
          <w:spacing w:val="-3"/>
          <w:sz w:val="24"/>
          <w:szCs w:val="24"/>
          <w:lang w:val="ru-RU"/>
        </w:rPr>
        <w:t xml:space="preserve">              </w:t>
      </w:r>
      <w:r>
        <w:rPr>
          <w:color w:val="auto"/>
          <w:sz w:val="24"/>
          <w:szCs w:val="24"/>
          <w:lang w:val="ru-RU"/>
        </w:rPr>
        <w:t>так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как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осуществляется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ежедневно в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режимных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моментах: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1689" w:leader="none"/>
          <w:tab w:val="left" w:pos="1690" w:leader="none"/>
        </w:tabs>
        <w:spacing w:lineRule="auto" w:line="240" w:before="0" w:after="0"/>
        <w:ind w:left="981" w:right="-284" w:hanging="414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для</w:t>
      </w:r>
      <w:r>
        <w:rPr>
          <w:color w:val="auto"/>
          <w:spacing w:val="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1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1-3</w:t>
      </w:r>
      <w:r>
        <w:rPr>
          <w:color w:val="auto"/>
          <w:spacing w:val="9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лет</w:t>
      </w:r>
      <w:r>
        <w:rPr>
          <w:color w:val="auto"/>
          <w:spacing w:val="1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длительность</w:t>
      </w:r>
      <w:r>
        <w:rPr>
          <w:color w:val="auto"/>
          <w:spacing w:val="1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чтения,</w:t>
      </w:r>
      <w:r>
        <w:rPr>
          <w:color w:val="auto"/>
          <w:spacing w:val="12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</w:t>
      </w:r>
      <w:r>
        <w:rPr>
          <w:color w:val="auto"/>
          <w:spacing w:val="9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обсуждением</w:t>
      </w:r>
      <w:r>
        <w:rPr>
          <w:color w:val="auto"/>
          <w:spacing w:val="1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прочитанного</w:t>
      </w:r>
      <w:r>
        <w:rPr>
          <w:color w:val="auto"/>
          <w:spacing w:val="1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составляет</w:t>
      </w:r>
      <w:r>
        <w:rPr>
          <w:color w:val="auto"/>
          <w:spacing w:val="13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5-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10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минут;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1689" w:leader="none"/>
          <w:tab w:val="left" w:pos="1690" w:leader="none"/>
        </w:tabs>
        <w:spacing w:lineRule="auto" w:line="240" w:before="1" w:after="0"/>
        <w:ind w:left="981" w:right="-284" w:hanging="414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для детей 3-4 лет длительность чтения, с обсуждением прочитанного составляет 10-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15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минут;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1689" w:leader="none"/>
          <w:tab w:val="left" w:pos="1690" w:leader="none"/>
        </w:tabs>
        <w:spacing w:lineRule="auto" w:line="240" w:before="0" w:after="0"/>
        <w:ind w:left="981" w:right="-284" w:hanging="414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для детей 4-5 лет длительность чтения, с обсуждением прочитанного составляет 10-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15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минут;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1689" w:leader="none"/>
          <w:tab w:val="left" w:pos="1690" w:leader="none"/>
        </w:tabs>
        <w:spacing w:lineRule="auto" w:line="240" w:before="0" w:after="0"/>
        <w:ind w:left="981" w:right="-284" w:hanging="414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для детей 5-6 лет длительность чтения, с обсуждением прочитанного составляет 15-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20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минут;</w:t>
      </w:r>
    </w:p>
    <w:p>
      <w:pPr>
        <w:pStyle w:val="Normal"/>
        <w:widowControl w:val="false"/>
        <w:numPr>
          <w:ilvl w:val="0"/>
          <w:numId w:val="8"/>
        </w:numPr>
        <w:tabs>
          <w:tab w:val="clear" w:pos="720"/>
          <w:tab w:val="left" w:pos="1689" w:leader="none"/>
          <w:tab w:val="left" w:pos="1690" w:leader="none"/>
          <w:tab w:val="left" w:pos="3765" w:leader="none"/>
        </w:tabs>
        <w:spacing w:lineRule="auto" w:line="240" w:before="0" w:after="0"/>
        <w:ind w:left="981" w:right="-284" w:hanging="414"/>
        <w:jc w:val="left"/>
        <w:rPr>
          <w:color w:val="auto"/>
          <w:sz w:val="24"/>
          <w:lang w:val="ru-RU"/>
        </w:rPr>
      </w:pPr>
      <w:r>
        <w:rPr>
          <w:color w:val="auto"/>
          <w:sz w:val="24"/>
          <w:lang w:val="ru-RU"/>
        </w:rPr>
        <w:t>для</w:t>
      </w:r>
      <w:r>
        <w:rPr>
          <w:color w:val="auto"/>
          <w:spacing w:val="20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детей</w:t>
      </w:r>
      <w:r>
        <w:rPr>
          <w:color w:val="auto"/>
          <w:spacing w:val="24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6-7</w:t>
      </w:r>
      <w:r>
        <w:rPr>
          <w:color w:val="auto"/>
          <w:spacing w:val="25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лет</w:t>
        <w:tab/>
        <w:t>длительность чтения,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с обсуждением</w:t>
      </w:r>
      <w:r>
        <w:rPr>
          <w:color w:val="auto"/>
          <w:spacing w:val="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прочитанного составляет</w:t>
      </w:r>
      <w:r>
        <w:rPr>
          <w:color w:val="auto"/>
          <w:spacing w:val="-57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15-20</w:t>
      </w:r>
      <w:r>
        <w:rPr>
          <w:color w:val="auto"/>
          <w:spacing w:val="-1"/>
          <w:sz w:val="24"/>
          <w:lang w:val="ru-RU"/>
        </w:rPr>
        <w:t xml:space="preserve"> </w:t>
      </w:r>
      <w:r>
        <w:rPr>
          <w:color w:val="auto"/>
          <w:sz w:val="24"/>
          <w:lang w:val="ru-RU"/>
        </w:rPr>
        <w:t>минут.</w:t>
      </w:r>
    </w:p>
    <w:p>
      <w:pPr>
        <w:pStyle w:val="Normal"/>
        <w:widowControl w:val="false"/>
        <w:spacing w:lineRule="auto" w:line="240" w:before="0" w:after="0"/>
        <w:ind w:left="284" w:right="-284" w:hanging="142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части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формируемой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участниками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отношений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деятельность проводятся,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начиная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младшего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возраста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соответственно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действующему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СанПиН для каждой последующей возрастной группы в отведенное время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 1-ую и во 2-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ую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половину дня,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не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нарушая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отведенного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времени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</w:t>
      </w:r>
      <w:r>
        <w:rPr>
          <w:color w:val="auto"/>
          <w:spacing w:val="-5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прогулку и дневной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сон.</w:t>
      </w:r>
    </w:p>
    <w:p>
      <w:pPr>
        <w:pStyle w:val="Normal"/>
        <w:widowControl w:val="false"/>
        <w:numPr>
          <w:ilvl w:val="0"/>
          <w:numId w:val="0"/>
        </w:numPr>
        <w:spacing w:lineRule="auto" w:line="240" w:before="0" w:after="0"/>
        <w:ind w:left="981" w:right="-284" w:hanging="993"/>
        <w:jc w:val="left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 xml:space="preserve">                                                 </w:t>
      </w:r>
    </w:p>
    <w:p>
      <w:pPr>
        <w:pStyle w:val="Normal"/>
        <w:widowControl w:val="false"/>
        <w:numPr>
          <w:ilvl w:val="0"/>
          <w:numId w:val="0"/>
        </w:numPr>
        <w:spacing w:lineRule="auto" w:line="240" w:before="0" w:after="0"/>
        <w:ind w:left="981" w:right="-284" w:hanging="993"/>
        <w:jc w:val="left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 xml:space="preserve">                                                          </w:t>
      </w:r>
      <w:r>
        <w:rPr>
          <w:b/>
          <w:bCs/>
          <w:color w:val="auto"/>
          <w:sz w:val="24"/>
          <w:szCs w:val="24"/>
          <w:lang w:val="ru-RU"/>
        </w:rPr>
        <w:t>Нерегламентированная</w:t>
      </w:r>
      <w:r>
        <w:rPr>
          <w:b/>
          <w:bCs/>
          <w:color w:val="auto"/>
          <w:spacing w:val="-7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деятельность</w:t>
      </w:r>
    </w:p>
    <w:p>
      <w:pPr>
        <w:pStyle w:val="Normal"/>
        <w:widowControl w:val="false"/>
        <w:tabs>
          <w:tab w:val="clear" w:pos="720"/>
          <w:tab w:val="left" w:pos="1134" w:leader="none"/>
        </w:tabs>
        <w:spacing w:lineRule="auto" w:line="240" w:before="0" w:after="0"/>
        <w:ind w:left="142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Совместная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деятельность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педагогов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детей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обеспечивает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максимальный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особенностей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возможностей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ребенка,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его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интересы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склонности.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Данные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педагогической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работы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позволяют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снизить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учебную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нагрузку,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осуществить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дифференцированный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подход</w:t>
      </w:r>
      <w:r>
        <w:rPr>
          <w:color w:val="auto"/>
          <w:spacing w:val="-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 детям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и индивидуальную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коррекционную</w:t>
      </w:r>
      <w:r>
        <w:rPr>
          <w:color w:val="auto"/>
          <w:spacing w:val="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работу.</w:t>
      </w:r>
    </w:p>
    <w:p>
      <w:pPr>
        <w:pStyle w:val="Normal"/>
        <w:widowControl w:val="false"/>
        <w:spacing w:lineRule="auto" w:line="240" w:before="0" w:after="0"/>
        <w:ind w:left="142" w:right="-284" w:hanging="0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>Сбалансированность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всех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компонентов,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обеспечивающих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образовательный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процесс,</w:t>
      </w:r>
      <w:r>
        <w:rPr>
          <w:color w:val="auto"/>
          <w:spacing w:val="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способствует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формированию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системного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подхода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работе</w:t>
      </w:r>
      <w:r>
        <w:rPr>
          <w:color w:val="auto"/>
          <w:spacing w:val="-2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всех</w:t>
      </w:r>
      <w:r>
        <w:rPr>
          <w:color w:val="auto"/>
          <w:spacing w:val="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структур</w:t>
      </w:r>
      <w:r>
        <w:rPr>
          <w:color w:val="auto"/>
          <w:spacing w:val="4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ДОУ.</w:t>
      </w:r>
    </w:p>
    <w:p>
      <w:pPr>
        <w:pStyle w:val="Normal"/>
        <w:widowControl w:val="false"/>
        <w:spacing w:lineRule="auto" w:line="240" w:before="0" w:after="0"/>
        <w:ind w:left="142" w:right="-284" w:hanging="295"/>
        <w:rPr>
          <w:color w:val="auto"/>
          <w:sz w:val="24"/>
          <w:szCs w:val="24"/>
          <w:lang w:val="ru-RU"/>
        </w:rPr>
      </w:pPr>
      <w:r>
        <w:rPr>
          <w:color w:val="auto"/>
          <w:sz w:val="24"/>
          <w:szCs w:val="24"/>
          <w:lang w:val="ru-RU"/>
        </w:rPr>
        <w:t xml:space="preserve">    </w:t>
      </w:r>
      <w:r>
        <w:rPr>
          <w:color w:val="auto"/>
          <w:sz w:val="24"/>
          <w:szCs w:val="24"/>
          <w:lang w:val="ru-RU"/>
        </w:rPr>
        <w:t>Содержание программ, реализуемых в ДОУ, обеспечивает достаточно высокий уровень</w:t>
      </w:r>
      <w:r>
        <w:rPr>
          <w:color w:val="auto"/>
          <w:spacing w:val="-57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базового</w:t>
      </w:r>
      <w:r>
        <w:rPr>
          <w:color w:val="auto"/>
          <w:spacing w:val="-1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дошкольного</w:t>
      </w:r>
      <w:r>
        <w:rPr>
          <w:color w:val="auto"/>
          <w:spacing w:val="-3"/>
          <w:sz w:val="24"/>
          <w:szCs w:val="24"/>
          <w:lang w:val="ru-RU"/>
        </w:rPr>
        <w:t xml:space="preserve"> </w:t>
      </w:r>
      <w:r>
        <w:rPr>
          <w:color w:val="auto"/>
          <w:sz w:val="24"/>
          <w:szCs w:val="24"/>
          <w:lang w:val="ru-RU"/>
        </w:rPr>
        <w:t>образования.</w:t>
      </w:r>
    </w:p>
    <w:p>
      <w:pPr>
        <w:pStyle w:val="Normal"/>
        <w:widowControl w:val="false"/>
        <w:numPr>
          <w:ilvl w:val="0"/>
          <w:numId w:val="0"/>
        </w:numPr>
        <w:spacing w:lineRule="auto" w:line="240" w:before="0" w:after="0"/>
        <w:ind w:left="0" w:right="1298" w:hanging="0"/>
        <w:jc w:val="center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</w:r>
    </w:p>
    <w:p>
      <w:pPr>
        <w:pStyle w:val="Normal"/>
        <w:widowControl w:val="false"/>
        <w:numPr>
          <w:ilvl w:val="0"/>
          <w:numId w:val="0"/>
        </w:numPr>
        <w:spacing w:lineRule="auto" w:line="240" w:before="0" w:after="0"/>
        <w:ind w:left="0" w:right="1298" w:hanging="0"/>
        <w:jc w:val="center"/>
        <w:outlineLvl w:val="0"/>
        <w:rPr>
          <w:b/>
          <w:bCs/>
          <w:color w:val="auto"/>
          <w:sz w:val="24"/>
          <w:szCs w:val="24"/>
          <w:lang w:val="ru-RU"/>
        </w:rPr>
      </w:pPr>
      <w:r>
        <w:rPr>
          <w:b/>
          <w:bCs/>
          <w:color w:val="auto"/>
          <w:sz w:val="24"/>
          <w:szCs w:val="24"/>
          <w:lang w:val="ru-RU"/>
        </w:rPr>
        <w:t>УЧЕБНЫЙ</w:t>
      </w:r>
      <w:r>
        <w:rPr>
          <w:b/>
          <w:bCs/>
          <w:color w:val="auto"/>
          <w:spacing w:val="-3"/>
          <w:sz w:val="24"/>
          <w:szCs w:val="24"/>
          <w:lang w:val="ru-RU"/>
        </w:rPr>
        <w:t xml:space="preserve"> </w:t>
      </w:r>
      <w:r>
        <w:rPr>
          <w:b/>
          <w:bCs/>
          <w:color w:val="auto"/>
          <w:sz w:val="24"/>
          <w:szCs w:val="24"/>
          <w:lang w:val="ru-RU"/>
        </w:rPr>
        <w:t>ПЛАН</w:t>
      </w:r>
    </w:p>
    <w:p>
      <w:pPr>
        <w:pStyle w:val="Normal"/>
        <w:widowControl w:val="false"/>
        <w:tabs>
          <w:tab w:val="clear" w:pos="720"/>
          <w:tab w:val="left" w:pos="9356" w:leader="none"/>
        </w:tabs>
        <w:spacing w:lineRule="auto" w:line="240" w:before="0" w:after="0"/>
        <w:ind w:left="0" w:right="850" w:hanging="0"/>
        <w:jc w:val="left"/>
        <w:rPr>
          <w:b/>
          <w:color w:val="auto"/>
          <w:sz w:val="24"/>
          <w:lang w:val="ru-RU"/>
        </w:rPr>
      </w:pPr>
      <w:r>
        <w:rPr>
          <w:b/>
          <w:color w:val="auto"/>
          <w:sz w:val="24"/>
          <w:lang w:val="ru-RU"/>
        </w:rPr>
        <w:t xml:space="preserve">              </w:t>
      </w:r>
      <w:r>
        <w:rPr>
          <w:b/>
          <w:color w:val="auto"/>
          <w:sz w:val="24"/>
          <w:lang w:val="ru-RU"/>
        </w:rPr>
        <w:t>Организованная образовательная деятельность</w:t>
      </w:r>
      <w:r>
        <w:rPr>
          <w:b/>
          <w:color w:val="auto"/>
          <w:spacing w:val="-57"/>
          <w:sz w:val="24"/>
          <w:lang w:val="ru-RU"/>
        </w:rPr>
        <w:t xml:space="preserve"> </w:t>
      </w:r>
      <w:r>
        <w:rPr>
          <w:b/>
          <w:color w:val="auto"/>
          <w:sz w:val="24"/>
          <w:lang w:val="ru-RU"/>
        </w:rPr>
        <w:t>в</w:t>
      </w:r>
      <w:r>
        <w:rPr>
          <w:b/>
          <w:color w:val="auto"/>
          <w:spacing w:val="-4"/>
          <w:sz w:val="24"/>
          <w:lang w:val="ru-RU"/>
        </w:rPr>
        <w:t xml:space="preserve"> </w:t>
      </w:r>
      <w:r>
        <w:rPr>
          <w:b/>
          <w:color w:val="auto"/>
          <w:sz w:val="24"/>
          <w:lang w:val="ru-RU"/>
        </w:rPr>
        <w:t>2025– 2026 учебном</w:t>
      </w:r>
      <w:r>
        <w:rPr>
          <w:b/>
          <w:color w:val="auto"/>
          <w:spacing w:val="2"/>
          <w:sz w:val="24"/>
          <w:lang w:val="ru-RU"/>
        </w:rPr>
        <w:t xml:space="preserve">  г</w:t>
      </w:r>
      <w:r>
        <w:rPr>
          <w:b/>
          <w:color w:val="auto"/>
          <w:sz w:val="24"/>
          <w:lang w:val="ru-RU"/>
        </w:rPr>
        <w:t>оду</w:t>
      </w:r>
    </w:p>
    <w:tbl>
      <w:tblPr>
        <w:tblStyle w:val="TableNormal"/>
        <w:tblW w:w="10348" w:type="dxa"/>
        <w:jc w:val="left"/>
        <w:tblInd w:w="147" w:type="dxa"/>
        <w:tblLayout w:type="fixed"/>
        <w:tblCellMar>
          <w:top w:w="0" w:type="dxa"/>
          <w:left w:w="5" w:type="dxa"/>
          <w:bottom w:w="0" w:type="dxa"/>
          <w:right w:w="5" w:type="dxa"/>
        </w:tblCellMar>
        <w:tblLook w:noVBand="0" w:val="01e0" w:noHBand="0" w:lastColumn="1" w:firstColumn="1" w:lastRow="1" w:firstRow="1"/>
      </w:tblPr>
      <w:tblGrid>
        <w:gridCol w:w="1701"/>
        <w:gridCol w:w="1417"/>
        <w:gridCol w:w="1005"/>
        <w:gridCol w:w="1078"/>
        <w:gridCol w:w="192"/>
        <w:gridCol w:w="839"/>
        <w:gridCol w:w="436"/>
        <w:gridCol w:w="1276"/>
        <w:gridCol w:w="345"/>
        <w:gridCol w:w="791"/>
        <w:gridCol w:w="190"/>
        <w:gridCol w:w="1076"/>
      </w:tblGrid>
      <w:tr>
        <w:trPr>
          <w:trHeight w:val="230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1" w:after="0"/>
              <w:ind w:left="0" w:right="147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Образовател</w:t>
            </w:r>
            <w:r>
              <w:rPr>
                <w:rFonts w:eastAsia="Calibri" w:cs=""/>
                <w:b/>
                <w:color w:val="auto"/>
                <w:spacing w:val="-48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ьная</w:t>
            </w:r>
            <w:r>
              <w:rPr>
                <w:rFonts w:eastAsia="Calibri" w:cs=""/>
                <w:b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область</w:t>
            </w:r>
          </w:p>
        </w:tc>
        <w:tc>
          <w:tcPr>
            <w:tcW w:w="242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1" w:after="0"/>
              <w:ind w:left="0" w:right="135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Базовый</w:t>
            </w:r>
          </w:p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135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вид</w:t>
            </w:r>
            <w:r>
              <w:rPr>
                <w:rFonts w:eastAsia="Calibri" w:cs=""/>
                <w:b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деятельности</w:t>
            </w:r>
          </w:p>
        </w:tc>
        <w:tc>
          <w:tcPr>
            <w:tcW w:w="1078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192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839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436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1276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345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791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190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  <w:tc>
          <w:tcPr>
            <w:tcW w:w="1076" w:type="dxa"/>
            <w:tcBorders/>
          </w:tcPr>
          <w:p>
            <w:pPr>
              <w:pStyle w:val="Normal"/>
              <w:widowControl w:val="false"/>
              <w:suppressAutoHyphens w:val="true"/>
              <w:spacing w:before="0" w:after="28"/>
              <w:rPr>
                <w:rFonts w:eastAsia="Calibri" w:cs=""/>
                <w:kern w:val="0"/>
                <w:lang w:bidi="ar-SA"/>
              </w:rPr>
            </w:pPr>
            <w:r>
              <w:rPr>
                <w:rFonts w:eastAsia="Calibri" w:cs=""/>
                <w:kern w:val="0"/>
                <w:lang w:bidi="ar-SA"/>
              </w:rPr>
            </w:r>
          </w:p>
        </w:tc>
      </w:tr>
      <w:tr>
        <w:trPr>
          <w:trHeight w:val="376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30" w:before="0" w:after="0"/>
              <w:ind w:left="0" w:right="107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1младшая</w:t>
            </w:r>
          </w:p>
          <w:p>
            <w:pPr>
              <w:pStyle w:val="Normal"/>
              <w:widowControl w:val="false"/>
              <w:suppressAutoHyphens w:val="true"/>
              <w:spacing w:lineRule="exact" w:line="230" w:before="0" w:after="0"/>
              <w:ind w:left="0" w:right="107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2-3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года</w:t>
            </w:r>
          </w:p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258" w:hanging="10"/>
              <w:jc w:val="right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b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мл.</w:t>
            </w:r>
            <w:r>
              <w:rPr>
                <w:rFonts w:eastAsia="Calibri" w:cs=""/>
                <w:b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гр.</w:t>
            </w:r>
          </w:p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3-4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года</w:t>
            </w:r>
          </w:p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1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Ср.</w:t>
            </w:r>
            <w:r>
              <w:rPr>
                <w:rFonts w:eastAsia="Calibri" w:cs=""/>
                <w:b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гр.</w:t>
            </w:r>
          </w:p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4-5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лет</w:t>
            </w:r>
          </w:p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1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152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Ст.</w:t>
            </w:r>
            <w:r>
              <w:rPr>
                <w:rFonts w:eastAsia="Calibri" w:cs=""/>
                <w:b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гр.</w:t>
            </w:r>
          </w:p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152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5-6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лет</w:t>
            </w:r>
          </w:p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52" w:hanging="1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89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Подг.</w:t>
            </w:r>
            <w:r>
              <w:rPr>
                <w:rFonts w:eastAsia="Calibri" w:cs=""/>
                <w:b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auto"/>
                <w:kern w:val="0"/>
                <w:sz w:val="20"/>
                <w:lang w:val="ru-RU" w:bidi="ar-SA"/>
              </w:rPr>
              <w:t>гр.</w:t>
            </w:r>
          </w:p>
          <w:p>
            <w:pPr>
              <w:pStyle w:val="Normal"/>
              <w:widowControl w:val="false"/>
              <w:suppressAutoHyphens w:val="true"/>
              <w:spacing w:lineRule="exact" w:line="229" w:before="0" w:after="0"/>
              <w:ind w:left="0" w:right="89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6-7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лет</w:t>
            </w:r>
          </w:p>
        </w:tc>
      </w:tr>
      <w:tr>
        <w:trPr>
          <w:trHeight w:val="1252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66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Познавательн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ое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развитие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97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Формирован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ие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элементарны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х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математичес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ких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представлен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ий</w:t>
            </w:r>
          </w:p>
        </w:tc>
        <w:tc>
          <w:tcPr>
            <w:tcW w:w="10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18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Форм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ирова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ние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целос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тной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карти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ны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мира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(1</w:t>
            </w:r>
            <w:r>
              <w:rPr>
                <w:rFonts w:eastAsia="Calibri" w:cs=""/>
                <w:color w:val="auto"/>
                <w:spacing w:val="-10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мл.</w:t>
            </w:r>
          </w:p>
          <w:p>
            <w:pPr>
              <w:pStyle w:val="Normal"/>
              <w:widowControl w:val="false"/>
              <w:suppressAutoHyphens w:val="true"/>
              <w:spacing w:lineRule="exact" w:line="187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гр.)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9" w:after="0"/>
              <w:ind w:left="0" w:right="0" w:hanging="0"/>
              <w:jc w:val="left"/>
              <w:rPr>
                <w:b/>
                <w:color w:val="auto"/>
                <w:sz w:val="19"/>
                <w:lang w:val="ru-RU"/>
              </w:rPr>
            </w:pPr>
            <w:r>
              <w:rPr>
                <w:b/>
                <w:color w:val="auto"/>
                <w:sz w:val="19"/>
                <w:lang w:val="ru-RU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96" w:hanging="0"/>
              <w:jc w:val="righ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(10)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9" w:after="0"/>
              <w:ind w:left="0" w:right="0" w:hanging="0"/>
              <w:jc w:val="left"/>
              <w:rPr>
                <w:b/>
                <w:color w:val="auto"/>
                <w:sz w:val="19"/>
                <w:lang w:val="ru-RU"/>
              </w:rPr>
            </w:pPr>
            <w:r>
              <w:rPr>
                <w:b/>
                <w:color w:val="auto"/>
                <w:sz w:val="19"/>
                <w:lang w:val="ru-RU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9" w:after="0"/>
              <w:ind w:left="0" w:right="0" w:hanging="0"/>
              <w:jc w:val="left"/>
              <w:rPr>
                <w:b/>
                <w:color w:val="auto"/>
                <w:sz w:val="19"/>
                <w:lang w:val="ru-RU"/>
              </w:rPr>
            </w:pPr>
            <w:r>
              <w:rPr>
                <w:b/>
                <w:color w:val="auto"/>
                <w:sz w:val="19"/>
                <w:lang w:val="ru-RU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9" w:after="0"/>
              <w:ind w:left="0" w:right="0" w:hanging="0"/>
              <w:jc w:val="left"/>
              <w:rPr>
                <w:b/>
                <w:color w:val="auto"/>
                <w:sz w:val="19"/>
                <w:lang w:val="ru-RU"/>
              </w:rPr>
            </w:pPr>
            <w:r>
              <w:rPr>
                <w:b/>
                <w:color w:val="auto"/>
                <w:sz w:val="19"/>
                <w:lang w:val="ru-RU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52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(25)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9" w:after="0"/>
              <w:ind w:left="0" w:right="0" w:hanging="0"/>
              <w:jc w:val="left"/>
              <w:rPr>
                <w:b/>
                <w:color w:val="auto"/>
                <w:sz w:val="19"/>
                <w:lang w:val="ru-RU"/>
              </w:rPr>
            </w:pPr>
            <w:r>
              <w:rPr>
                <w:b/>
                <w:color w:val="auto"/>
                <w:sz w:val="19"/>
                <w:lang w:val="ru-RU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(60)</w:t>
            </w:r>
          </w:p>
        </w:tc>
      </w:tr>
      <w:tr>
        <w:trPr>
          <w:trHeight w:val="1243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37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Познавательно-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исследовательская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деятельность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(первичные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представления</w:t>
            </w:r>
            <w:r>
              <w:rPr>
                <w:rFonts w:eastAsia="Calibri" w:cs=""/>
                <w:color w:val="auto"/>
                <w:spacing w:val="-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об</w:t>
            </w:r>
          </w:p>
          <w:p>
            <w:pPr>
              <w:pStyle w:val="Normal"/>
              <w:widowControl w:val="false"/>
              <w:suppressAutoHyphens w:val="true"/>
              <w:spacing w:lineRule="exact" w:line="206" w:before="0" w:after="0"/>
              <w:ind w:left="0" w:right="23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объектах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окружающего</w:t>
            </w:r>
            <w:r>
              <w:rPr>
                <w:rFonts w:eastAsia="Calibri" w:cs=""/>
                <w:color w:val="auto"/>
                <w:spacing w:val="-8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мира)</w:t>
            </w:r>
          </w:p>
        </w:tc>
        <w:tc>
          <w:tcPr>
            <w:tcW w:w="127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</w:r>
          </w:p>
        </w:tc>
        <w:tc>
          <w:tcPr>
            <w:tcW w:w="127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1" w:after="0"/>
              <w:ind w:left="0" w:right="27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42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раз 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1" w:after="0"/>
              <w:ind w:left="0" w:right="27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43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раз 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13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1" w:after="0"/>
              <w:ind w:left="0" w:right="24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(25)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0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раз 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26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9" w:before="1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1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раз 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</w:tr>
      <w:tr>
        <w:trPr>
          <w:trHeight w:val="618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6" w:before="0" w:after="0"/>
              <w:ind w:left="0" w:right="409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Приобщение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социокультурным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ценностям</w:t>
            </w:r>
          </w:p>
        </w:tc>
        <w:tc>
          <w:tcPr>
            <w:tcW w:w="1270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75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76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136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66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</w:tr>
      <w:tr>
        <w:trPr>
          <w:trHeight w:val="414" w:hRule="atLeast"/>
        </w:trPr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color w:val="auto"/>
                <w:sz w:val="20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Ознакомление</w:t>
            </w:r>
            <w:r>
              <w:rPr>
                <w:rFonts w:eastAsia="Calibri" w:cs=""/>
                <w:color w:val="auto"/>
                <w:spacing w:val="-10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с</w:t>
            </w:r>
          </w:p>
          <w:p>
            <w:pPr>
              <w:pStyle w:val="Normal"/>
              <w:widowControl w:val="false"/>
              <w:suppressAutoHyphens w:val="true"/>
              <w:spacing w:lineRule="exact" w:line="19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миром</w:t>
            </w:r>
            <w:r>
              <w:rPr>
                <w:rFonts w:eastAsia="Calibri" w:cs=""/>
                <w:color w:val="auto"/>
                <w:spacing w:val="-5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природы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(ежедневно,</w:t>
            </w:r>
            <w:r>
              <w:rPr>
                <w:rFonts w:eastAsia="Calibri" w:cs=""/>
                <w:color w:val="auto"/>
                <w:spacing w:val="-6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сезонные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наблюдения)</w:t>
            </w:r>
          </w:p>
        </w:tc>
      </w:tr>
      <w:tr>
        <w:trPr>
          <w:trHeight w:val="230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586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Речевое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развитие</w:t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Развитие</w:t>
            </w:r>
            <w:r>
              <w:rPr>
                <w:rFonts w:eastAsia="Calibri" w:cs=""/>
                <w:color w:val="auto"/>
                <w:spacing w:val="-3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речи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7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20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(50)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</w:tc>
      </w:tr>
      <w:tr>
        <w:trPr>
          <w:trHeight w:val="230" w:hRule="atLeast"/>
        </w:trPr>
        <w:tc>
          <w:tcPr>
            <w:tcW w:w="170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586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color w:val="auto"/>
                <w:sz w:val="20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Обучение грамоте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7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-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(20)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20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(25)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2(60)</w:t>
            </w:r>
          </w:p>
        </w:tc>
      </w:tr>
      <w:tr>
        <w:trPr>
          <w:trHeight w:val="620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531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Приобщение к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художественной</w:t>
            </w:r>
          </w:p>
          <w:p>
            <w:pPr>
              <w:pStyle w:val="Normal"/>
              <w:widowControl w:val="false"/>
              <w:suppressAutoHyphens w:val="true"/>
              <w:spacing w:lineRule="exact" w:line="19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литературе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82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</w:t>
            </w:r>
            <w:r>
              <w:rPr>
                <w:rFonts w:eastAsia="Calibri" w:cs=""/>
                <w:color w:val="auto"/>
                <w:spacing w:val="-48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но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85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ежеднев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но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8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</w:t>
            </w:r>
            <w:r>
              <w:rPr>
                <w:rFonts w:eastAsia="Calibri" w:cs=""/>
                <w:color w:val="auto"/>
                <w:spacing w:val="-48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но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38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ежеднев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но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89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ежедневн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о</w:t>
            </w:r>
          </w:p>
        </w:tc>
      </w:tr>
      <w:tr>
        <w:trPr>
          <w:trHeight w:val="230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04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Художественн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о-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эстетическое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развитие</w:t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-</w:t>
            </w:r>
            <w:r>
              <w:rPr>
                <w:rFonts w:eastAsia="Calibri" w:cs=""/>
                <w:color w:val="auto"/>
                <w:spacing w:val="-5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Музыка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7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(40)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20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(50)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(60)</w:t>
            </w:r>
          </w:p>
        </w:tc>
      </w:tr>
      <w:tr>
        <w:trPr>
          <w:trHeight w:val="230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-</w:t>
            </w:r>
            <w:r>
              <w:rPr>
                <w:rFonts w:eastAsia="Calibri" w:cs=""/>
                <w:color w:val="auto"/>
                <w:spacing w:val="-5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Рисование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7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(10)</w:t>
            </w:r>
          </w:p>
        </w:tc>
        <w:tc>
          <w:tcPr>
            <w:tcW w:w="12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20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(50)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(60)</w:t>
            </w:r>
          </w:p>
        </w:tc>
      </w:tr>
      <w:tr>
        <w:trPr>
          <w:trHeight w:val="460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-</w:t>
            </w:r>
            <w:r>
              <w:rPr>
                <w:rFonts w:eastAsia="Calibri" w:cs=""/>
                <w:color w:val="auto"/>
                <w:spacing w:val="-4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Лепка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17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(10)</w:t>
            </w:r>
          </w:p>
        </w:tc>
        <w:tc>
          <w:tcPr>
            <w:tcW w:w="127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25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5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в</w:t>
            </w:r>
          </w:p>
          <w:p>
            <w:pPr>
              <w:pStyle w:val="Normal"/>
              <w:widowControl w:val="false"/>
              <w:suppressAutoHyphens w:val="true"/>
              <w:spacing w:lineRule="exact" w:line="228" w:before="0" w:after="0"/>
              <w:ind w:left="0" w:right="254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25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52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в</w:t>
            </w:r>
          </w:p>
          <w:p>
            <w:pPr>
              <w:pStyle w:val="Normal"/>
              <w:widowControl w:val="false"/>
              <w:suppressAutoHyphens w:val="true"/>
              <w:spacing w:lineRule="exact" w:line="228" w:before="0" w:after="0"/>
              <w:ind w:left="0" w:right="25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13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200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(25)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204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раз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в</w:t>
            </w:r>
          </w:p>
          <w:p>
            <w:pPr>
              <w:pStyle w:val="Normal"/>
              <w:widowControl w:val="false"/>
              <w:suppressAutoHyphens w:val="true"/>
              <w:spacing w:lineRule="exact" w:line="228" w:before="0" w:after="0"/>
              <w:ind w:left="0" w:right="20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  <w:tc>
          <w:tcPr>
            <w:tcW w:w="126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88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в</w:t>
            </w:r>
          </w:p>
          <w:p>
            <w:pPr>
              <w:pStyle w:val="Normal"/>
              <w:widowControl w:val="false"/>
              <w:suppressAutoHyphens w:val="true"/>
              <w:spacing w:lineRule="exact" w:line="228" w:before="0" w:after="0"/>
              <w:ind w:left="0" w:right="21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две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недели</w:t>
            </w:r>
          </w:p>
        </w:tc>
      </w:tr>
      <w:tr>
        <w:trPr>
          <w:trHeight w:val="450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-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Аппликация</w:t>
            </w:r>
          </w:p>
        </w:tc>
        <w:tc>
          <w:tcPr>
            <w:tcW w:w="12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color w:val="auto"/>
                <w:sz w:val="20"/>
                <w:lang w:val="ru-RU"/>
              </w:rPr>
            </w:r>
          </w:p>
        </w:tc>
        <w:tc>
          <w:tcPr>
            <w:tcW w:w="1275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136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1266" w:type="dxa"/>
            <w:gridSpan w:val="2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</w:tr>
      <w:tr>
        <w:trPr>
          <w:trHeight w:val="621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Конструктивно-</w:t>
            </w:r>
          </w:p>
          <w:p>
            <w:pPr>
              <w:pStyle w:val="Normal"/>
              <w:widowControl w:val="false"/>
              <w:suppressAutoHyphens w:val="true"/>
              <w:spacing w:lineRule="exact" w:line="206" w:before="0" w:after="0"/>
              <w:ind w:left="0" w:right="786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модельная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деятельность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2585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</w:p>
        </w:tc>
      </w:tr>
      <w:tr>
        <w:trPr>
          <w:trHeight w:val="413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35" w:before="0" w:after="0"/>
              <w:ind w:left="0" w:right="315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Физическое</w:t>
            </w:r>
            <w:r>
              <w:rPr>
                <w:rFonts w:eastAsia="Calibri" w:cs=""/>
                <w:color w:val="auto"/>
                <w:spacing w:val="-48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развитие</w:t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Физическая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культура</w:t>
            </w:r>
          </w:p>
          <w:p>
            <w:pPr>
              <w:pStyle w:val="Normal"/>
              <w:widowControl w:val="false"/>
              <w:suppressAutoHyphens w:val="true"/>
              <w:spacing w:lineRule="exact" w:line="19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в</w:t>
            </w:r>
            <w:r>
              <w:rPr>
                <w:rFonts w:eastAsia="Calibri" w:cs=""/>
                <w:color w:val="auto"/>
                <w:spacing w:val="-4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помещении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169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</w:tc>
        <w:tc>
          <w:tcPr>
            <w:tcW w:w="17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(40)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13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(50)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2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(60)</w:t>
            </w:r>
          </w:p>
        </w:tc>
      </w:tr>
      <w:tr>
        <w:trPr>
          <w:trHeight w:val="414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Физическая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культура</w:t>
            </w:r>
          </w:p>
          <w:p>
            <w:pPr>
              <w:pStyle w:val="Normal"/>
              <w:widowControl w:val="false"/>
              <w:suppressAutoHyphens w:val="true"/>
              <w:spacing w:lineRule="exact" w:line="193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на</w:t>
            </w:r>
            <w:r>
              <w:rPr>
                <w:rFonts w:eastAsia="Calibri" w:cs=""/>
                <w:color w:val="auto"/>
                <w:spacing w:val="-4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прогулке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 (10)</w:t>
            </w:r>
          </w:p>
        </w:tc>
        <w:tc>
          <w:tcPr>
            <w:tcW w:w="1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4" w:before="0" w:after="0"/>
              <w:ind w:left="0" w:right="136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(15)</w:t>
            </w:r>
          </w:p>
        </w:tc>
        <w:tc>
          <w:tcPr>
            <w:tcW w:w="17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4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(20)</w:t>
            </w:r>
          </w:p>
        </w:tc>
        <w:tc>
          <w:tcPr>
            <w:tcW w:w="11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4" w:before="0" w:after="0"/>
              <w:ind w:left="0" w:right="131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(25)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4" w:before="0" w:after="0"/>
              <w:ind w:left="0" w:right="87" w:hanging="0"/>
              <w:jc w:val="center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1</w:t>
            </w:r>
            <w:r>
              <w:rPr>
                <w:rFonts w:eastAsia="Calibri" w:cs=""/>
                <w:color w:val="auto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(30)</w:t>
            </w:r>
          </w:p>
        </w:tc>
      </w:tr>
      <w:tr>
        <w:trPr>
          <w:trHeight w:val="1035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52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Формирование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начальных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 xml:space="preserve">представлений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здоровом</w:t>
            </w:r>
            <w:r>
              <w:rPr>
                <w:rFonts w:eastAsia="Calibri" w:cs=""/>
                <w:color w:val="auto"/>
                <w:spacing w:val="-4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образе</w:t>
            </w:r>
          </w:p>
          <w:p>
            <w:pPr>
              <w:pStyle w:val="Normal"/>
              <w:widowControl w:val="false"/>
              <w:suppressAutoHyphens w:val="true"/>
              <w:spacing w:lineRule="exact" w:line="192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жизни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(режимные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моменты)</w:t>
            </w:r>
          </w:p>
        </w:tc>
      </w:tr>
      <w:tr>
        <w:trPr>
          <w:trHeight w:val="413" w:hRule="atLeast"/>
        </w:trPr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103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Социально-</w:t>
            </w:r>
            <w:r>
              <w:rPr>
                <w:rFonts w:eastAsia="Calibri" w:cs=""/>
                <w:color w:val="auto"/>
                <w:spacing w:val="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spacing w:val="-1"/>
                <w:kern w:val="0"/>
                <w:sz w:val="20"/>
                <w:lang w:val="ru-RU" w:bidi="ar-SA"/>
              </w:rPr>
              <w:t>коммуникатив</w:t>
            </w:r>
            <w:r>
              <w:rPr>
                <w:rFonts w:eastAsia="Calibri" w:cs=""/>
                <w:color w:val="auto"/>
                <w:spacing w:val="-47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ное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развитие</w:t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04" w:before="0" w:after="0"/>
              <w:ind w:left="0" w:right="162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 xml:space="preserve">Формирование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основ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безопасности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4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(режимные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моменты)</w:t>
            </w:r>
          </w:p>
        </w:tc>
      </w:tr>
      <w:tr>
        <w:trPr>
          <w:trHeight w:val="827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351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Социализация,</w:t>
            </w:r>
            <w:r>
              <w:rPr>
                <w:rFonts w:eastAsia="Calibri" w:cs=""/>
                <w:color w:val="auto"/>
                <w:spacing w:val="1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развитие</w:t>
            </w:r>
            <w:r>
              <w:rPr>
                <w:rFonts w:eastAsia="Calibri" w:cs=""/>
                <w:color w:val="auto"/>
                <w:spacing w:val="-8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общения,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нравственное</w:t>
            </w:r>
          </w:p>
          <w:p>
            <w:pPr>
              <w:pStyle w:val="Normal"/>
              <w:widowControl w:val="false"/>
              <w:suppressAutoHyphens w:val="true"/>
              <w:spacing w:lineRule="exact" w:line="19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воспитание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(режимные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моменты)</w:t>
            </w:r>
          </w:p>
        </w:tc>
      </w:tr>
      <w:tr>
        <w:trPr>
          <w:trHeight w:val="827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426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Ребёнок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в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семье</w:t>
            </w:r>
            <w:r>
              <w:rPr>
                <w:rFonts w:eastAsia="Calibri" w:cs=""/>
                <w:color w:val="auto"/>
                <w:spacing w:val="-6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и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сообществе.</w:t>
            </w:r>
          </w:p>
          <w:p>
            <w:pPr>
              <w:pStyle w:val="Normal"/>
              <w:widowControl w:val="false"/>
              <w:suppressAutoHyphens w:val="true"/>
              <w:spacing w:lineRule="exact" w:line="208" w:before="0" w:after="0"/>
              <w:ind w:left="0" w:right="552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Патриотическое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воспитание.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6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(режимные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моменты)</w:t>
            </w:r>
          </w:p>
        </w:tc>
      </w:tr>
      <w:tr>
        <w:trPr>
          <w:trHeight w:val="619" w:hRule="atLeast"/>
        </w:trPr>
        <w:tc>
          <w:tcPr>
            <w:tcW w:w="1701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40" w:before="0" w:after="0"/>
              <w:ind w:left="0" w:right="0" w:hanging="0"/>
              <w:jc w:val="left"/>
              <w:rPr>
                <w:color w:val="auto"/>
                <w:sz w:val="2"/>
                <w:szCs w:val="2"/>
                <w:lang w:val="ru-RU"/>
              </w:rPr>
            </w:pPr>
            <w:r>
              <w:rPr>
                <w:color w:val="auto"/>
                <w:sz w:val="2"/>
                <w:szCs w:val="2"/>
                <w:lang w:val="ru-RU"/>
              </w:rPr>
            </w:r>
          </w:p>
        </w:tc>
        <w:tc>
          <w:tcPr>
            <w:tcW w:w="24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auto" w:line="235" w:before="0" w:after="0"/>
              <w:ind w:left="0" w:right="254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spacing w:val="-1"/>
                <w:kern w:val="0"/>
                <w:sz w:val="18"/>
                <w:lang w:val="ru-RU" w:bidi="ar-SA"/>
              </w:rPr>
              <w:t>Самообслуживание,</w:t>
            </w:r>
            <w:r>
              <w:rPr>
                <w:rFonts w:eastAsia="Calibri" w:cs=""/>
                <w:color w:val="auto"/>
                <w:spacing w:val="-42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самостоятельность,</w:t>
            </w:r>
          </w:p>
          <w:p>
            <w:pPr>
              <w:pStyle w:val="Normal"/>
              <w:widowControl w:val="false"/>
              <w:suppressAutoHyphens w:val="true"/>
              <w:spacing w:lineRule="exact" w:line="191" w:before="0" w:after="0"/>
              <w:ind w:left="0" w:right="0" w:hanging="0"/>
              <w:jc w:val="left"/>
              <w:rPr>
                <w:color w:val="auto"/>
                <w:sz w:val="18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трудовое</w:t>
            </w:r>
            <w:r>
              <w:rPr>
                <w:rFonts w:eastAsia="Calibri" w:cs=""/>
                <w:color w:val="auto"/>
                <w:spacing w:val="-5"/>
                <w:kern w:val="0"/>
                <w:sz w:val="18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18"/>
                <w:lang w:val="ru-RU" w:bidi="ar-SA"/>
              </w:rPr>
              <w:t>воспитание</w:t>
            </w:r>
          </w:p>
        </w:tc>
        <w:tc>
          <w:tcPr>
            <w:tcW w:w="6223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23" w:before="0" w:after="0"/>
              <w:ind w:left="0" w:right="0" w:hanging="0"/>
              <w:jc w:val="left"/>
              <w:rPr>
                <w:color w:val="auto"/>
                <w:sz w:val="20"/>
                <w:lang w:val="ru-RU"/>
              </w:rPr>
            </w:pP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Ежедневно</w:t>
            </w:r>
            <w:r>
              <w:rPr>
                <w:rFonts w:eastAsia="Calibri" w:cs=""/>
                <w:color w:val="auto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(режимные</w:t>
            </w:r>
            <w:r>
              <w:rPr>
                <w:rFonts w:eastAsia="Calibri" w:cs=""/>
                <w:color w:val="auto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color w:val="auto"/>
                <w:kern w:val="0"/>
                <w:sz w:val="20"/>
                <w:lang w:val="ru-RU" w:bidi="ar-SA"/>
              </w:rPr>
              <w:t>моменты)</w:t>
            </w:r>
          </w:p>
        </w:tc>
      </w:tr>
      <w:tr>
        <w:trPr>
          <w:trHeight w:val="230" w:hRule="atLeast"/>
        </w:trPr>
        <w:tc>
          <w:tcPr>
            <w:tcW w:w="41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Всего</w:t>
            </w:r>
            <w:r>
              <w:rPr>
                <w:rFonts w:eastAsia="Calibri" w:cs=""/>
                <w:b/>
                <w:color w:val="0000CC"/>
                <w:spacing w:val="-5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занятий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75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10</w:t>
            </w:r>
          </w:p>
        </w:tc>
        <w:tc>
          <w:tcPr>
            <w:tcW w:w="1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6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10</w:t>
            </w:r>
          </w:p>
        </w:tc>
        <w:tc>
          <w:tcPr>
            <w:tcW w:w="205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12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10</w:t>
            </w:r>
          </w:p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362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131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12</w:t>
            </w: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spacing w:lineRule="exact" w:line="210" w:before="0" w:after="0"/>
              <w:ind w:left="0" w:right="87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14</w:t>
            </w:r>
          </w:p>
        </w:tc>
      </w:tr>
      <w:tr>
        <w:trPr>
          <w:trHeight w:val="460" w:hRule="atLeast"/>
        </w:trPr>
        <w:tc>
          <w:tcPr>
            <w:tcW w:w="412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Объём</w:t>
            </w:r>
            <w:r>
              <w:rPr>
                <w:rFonts w:eastAsia="Calibri" w:cs=""/>
                <w:b/>
                <w:color w:val="0000CC"/>
                <w:spacing w:val="-4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недельной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образовательной</w:t>
            </w:r>
          </w:p>
          <w:p>
            <w:pPr>
              <w:pStyle w:val="Normal"/>
              <w:widowControl w:val="false"/>
              <w:suppressAutoHyphens w:val="true"/>
              <w:spacing w:lineRule="exact" w:line="214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нагрузки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175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1ч</w:t>
            </w:r>
            <w:r>
              <w:rPr>
                <w:rFonts w:eastAsia="Calibri" w:cs=""/>
                <w:b/>
                <w:color w:val="0000CC"/>
                <w:spacing w:val="-3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40</w:t>
            </w:r>
            <w:r>
              <w:rPr>
                <w:rFonts w:eastAsia="Calibri" w:cs=""/>
                <w:b/>
                <w:color w:val="0000CC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м</w:t>
            </w:r>
          </w:p>
        </w:tc>
        <w:tc>
          <w:tcPr>
            <w:tcW w:w="10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136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2ч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30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м</w:t>
            </w:r>
          </w:p>
        </w:tc>
        <w:tc>
          <w:tcPr>
            <w:tcW w:w="205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3ч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20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м</w:t>
            </w:r>
          </w:p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0" w:hanging="0"/>
              <w:jc w:val="left"/>
              <w:rPr>
                <w:b/>
                <w:color w:val="auto"/>
                <w:sz w:val="20"/>
                <w:lang w:val="ru-RU"/>
              </w:rPr>
            </w:pPr>
            <w:r>
              <w:rPr>
                <w:b/>
                <w:color w:val="auto"/>
                <w:sz w:val="20"/>
                <w:lang w:val="ru-RU"/>
              </w:rPr>
            </w:r>
          </w:p>
        </w:tc>
        <w:tc>
          <w:tcPr>
            <w:tcW w:w="9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133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5</w:t>
            </w:r>
            <w:r>
              <w:rPr>
                <w:rFonts w:eastAsia="Calibri" w:cs=""/>
                <w:b/>
                <w:color w:val="0000CC"/>
                <w:spacing w:val="-2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ч</w:t>
            </w:r>
          </w:p>
        </w:tc>
        <w:tc>
          <w:tcPr>
            <w:tcW w:w="1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C5D9F0" w:val="clear"/>
          </w:tcPr>
          <w:p>
            <w:pPr>
              <w:pStyle w:val="Normal"/>
              <w:widowControl w:val="false"/>
              <w:suppressAutoHyphens w:val="true"/>
              <w:spacing w:lineRule="exact" w:line="225" w:before="0" w:after="0"/>
              <w:ind w:left="0" w:right="89" w:hanging="0"/>
              <w:jc w:val="center"/>
              <w:rPr>
                <w:b/>
                <w:color w:val="auto"/>
                <w:sz w:val="20"/>
                <w:lang w:val="ru-RU"/>
              </w:rPr>
            </w:pP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7</w:t>
            </w:r>
            <w:r>
              <w:rPr>
                <w:rFonts w:eastAsia="Calibri" w:cs=""/>
                <w:b/>
                <w:color w:val="0000CC"/>
                <w:spacing w:val="-1"/>
                <w:kern w:val="0"/>
                <w:sz w:val="20"/>
                <w:lang w:val="ru-RU" w:bidi="ar-SA"/>
              </w:rPr>
              <w:t xml:space="preserve"> </w:t>
            </w:r>
            <w:r>
              <w:rPr>
                <w:rFonts w:eastAsia="Calibri" w:cs=""/>
                <w:b/>
                <w:color w:val="0000CC"/>
                <w:kern w:val="0"/>
                <w:sz w:val="20"/>
                <w:lang w:val="ru-RU" w:bidi="ar-SA"/>
              </w:rPr>
              <w:t>ч</w:t>
            </w:r>
          </w:p>
        </w:tc>
      </w:tr>
    </w:tbl>
    <w:p>
      <w:pPr>
        <w:pStyle w:val="Normal"/>
        <w:widowControl w:val="false"/>
        <w:spacing w:lineRule="auto" w:line="240" w:before="0" w:after="0"/>
        <w:ind w:left="0" w:hanging="0"/>
        <w:jc w:val="left"/>
        <w:rPr>
          <w:b/>
          <w:color w:val="auto"/>
          <w:sz w:val="20"/>
          <w:szCs w:val="24"/>
          <w:lang w:val="ru-RU"/>
        </w:rPr>
      </w:pPr>
      <w:r>
        <w:rPr>
          <w:b/>
          <w:color w:val="auto"/>
          <w:sz w:val="20"/>
          <w:szCs w:val="24"/>
          <w:lang w:val="ru-RU"/>
        </w:rPr>
      </w:r>
    </w:p>
    <w:p>
      <w:pPr>
        <w:pStyle w:val="Normal"/>
        <w:widowControl w:val="false"/>
        <w:spacing w:lineRule="auto" w:line="240" w:before="0" w:after="0"/>
        <w:ind w:left="0" w:hanging="0"/>
        <w:jc w:val="left"/>
        <w:rPr>
          <w:b/>
          <w:color w:val="auto"/>
          <w:sz w:val="20"/>
          <w:szCs w:val="24"/>
          <w:lang w:val="ru-RU"/>
        </w:rPr>
      </w:pPr>
      <w:r>
        <w:rPr>
          <w:b/>
          <w:color w:val="auto"/>
          <w:sz w:val="20"/>
          <w:szCs w:val="24"/>
          <w:lang w:val="ru-RU"/>
        </w:rPr>
      </w:r>
    </w:p>
    <w:p>
      <w:pPr>
        <w:pStyle w:val="Normal"/>
        <w:ind w:left="142" w:right="568" w:hanging="647"/>
        <w:jc w:val="center"/>
        <w:rPr>
          <w:sz w:val="22"/>
          <w:lang w:val="ru-RU"/>
        </w:rPr>
      </w:pPr>
      <w:r>
        <w:rPr>
          <w:lang w:val="ru-RU"/>
        </w:rPr>
        <w:tab/>
        <w:t>Пл</w:t>
      </w:r>
      <w:r>
        <w:rPr>
          <w:b/>
          <w:sz w:val="22"/>
          <w:lang w:val="ru-RU"/>
        </w:rPr>
        <w:t xml:space="preserve">ан непосредственно-образовательной деятельности   детей  младшего возраста от 2 до 3 лет </w:t>
      </w:r>
    </w:p>
    <w:p>
      <w:pPr>
        <w:pStyle w:val="Normal"/>
        <w:spacing w:before="0" w:after="0"/>
        <w:ind w:left="709" w:hanging="647"/>
        <w:jc w:val="center"/>
        <w:rPr>
          <w:lang w:val="ru-RU"/>
        </w:rPr>
      </w:pPr>
      <w:r>
        <w:rPr>
          <w:lang w:val="ru-RU"/>
        </w:rPr>
        <w:t xml:space="preserve"> </w:t>
      </w:r>
    </w:p>
    <w:tbl>
      <w:tblPr>
        <w:tblW w:w="10349" w:type="dxa"/>
        <w:jc w:val="left"/>
        <w:tblInd w:w="252" w:type="dxa"/>
        <w:tblLayout w:type="fixed"/>
        <w:tblCellMar>
          <w:top w:w="11" w:type="dxa"/>
          <w:left w:w="110" w:type="dxa"/>
          <w:bottom w:w="0" w:type="dxa"/>
          <w:right w:w="75" w:type="dxa"/>
        </w:tblCellMar>
        <w:tblLook w:noVBand="1" w:val="04a0" w:noHBand="0" w:lastColumn="0" w:firstColumn="1" w:lastRow="0" w:firstRow="1"/>
      </w:tblPr>
      <w:tblGrid>
        <w:gridCol w:w="462"/>
        <w:gridCol w:w="6584"/>
        <w:gridCol w:w="3303"/>
      </w:tblGrid>
      <w:tr>
        <w:trPr>
          <w:trHeight w:val="974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rPr>
                <w:sz w:val="22"/>
              </w:rPr>
            </w:pPr>
            <w:r>
              <w:rPr>
                <w:b/>
                <w:sz w:val="22"/>
              </w:rPr>
              <w:t>№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2"/>
              </w:rPr>
            </w:pPr>
            <w:r>
              <w:rPr>
                <w:b/>
                <w:sz w:val="22"/>
              </w:rPr>
              <w:t>Виды деятельности: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" w:hanging="0"/>
              <w:jc w:val="left"/>
              <w:rPr>
                <w:sz w:val="22"/>
                <w:lang w:val="ru-RU"/>
              </w:rPr>
            </w:pPr>
            <w:r>
              <w:rPr>
                <w:b/>
                <w:sz w:val="22"/>
                <w:lang w:val="ru-RU"/>
              </w:rPr>
              <w:t>Количество раз/минут,  в неделю</w:t>
            </w:r>
          </w:p>
        </w:tc>
      </w:tr>
      <w:tr>
        <w:trPr>
          <w:trHeight w:val="428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1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Экспериментирование с материалами и веществами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2</w:t>
            </w:r>
            <w:r>
              <w:rPr>
                <w:color w:val="auto"/>
                <w:sz w:val="22"/>
              </w:rPr>
              <w:t>/</w:t>
            </w:r>
            <w:r>
              <w:rPr>
                <w:color w:val="auto"/>
                <w:sz w:val="22"/>
                <w:lang w:val="ru-RU"/>
              </w:rPr>
              <w:t>20</w:t>
            </w:r>
          </w:p>
        </w:tc>
      </w:tr>
      <w:tr>
        <w:trPr>
          <w:trHeight w:val="331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2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Общение/восприятия смысла сказок/речевые игры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>2/20</w:t>
            </w:r>
          </w:p>
        </w:tc>
      </w:tr>
      <w:tr>
        <w:trPr>
          <w:trHeight w:val="331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3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Двигательная активность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3</w:t>
            </w:r>
            <w:r>
              <w:rPr>
                <w:color w:val="auto"/>
                <w:sz w:val="22"/>
              </w:rPr>
              <w:t>/</w:t>
            </w:r>
            <w:r>
              <w:rPr>
                <w:color w:val="auto"/>
                <w:sz w:val="22"/>
                <w:lang w:val="ru-RU"/>
              </w:rPr>
              <w:t>3</w:t>
            </w:r>
            <w:r>
              <w:rPr>
                <w:color w:val="auto"/>
                <w:sz w:val="22"/>
              </w:rPr>
              <w:t>0</w:t>
            </w:r>
          </w:p>
        </w:tc>
      </w:tr>
      <w:tr>
        <w:trPr>
          <w:trHeight w:val="336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4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</w:rPr>
            </w:pPr>
            <w:r>
              <w:rPr>
                <w:color w:val="auto"/>
                <w:sz w:val="22"/>
                <w:lang w:val="ru-RU"/>
              </w:rPr>
              <w:t>Восприятие смысла музыки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>2/20</w:t>
            </w:r>
          </w:p>
        </w:tc>
      </w:tr>
      <w:tr>
        <w:trPr>
          <w:trHeight w:val="331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5</w:t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Предметная деятельность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color w:val="auto"/>
                <w:sz w:val="22"/>
                <w:lang w:val="ru-RU"/>
              </w:rPr>
            </w:pPr>
            <w:r>
              <w:rPr>
                <w:color w:val="auto"/>
                <w:sz w:val="22"/>
                <w:lang w:val="ru-RU"/>
              </w:rPr>
              <w:t>1/10</w:t>
            </w:r>
          </w:p>
        </w:tc>
      </w:tr>
      <w:tr>
        <w:trPr>
          <w:trHeight w:val="418" w:hRule="atLeast"/>
        </w:trPr>
        <w:tc>
          <w:tcPr>
            <w:tcW w:w="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2"/>
              </w:rPr>
            </w:pPr>
            <w:r>
              <w:rPr>
                <w:sz w:val="22"/>
              </w:rPr>
            </w:r>
          </w:p>
        </w:tc>
        <w:tc>
          <w:tcPr>
            <w:tcW w:w="6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2"/>
              </w:rPr>
            </w:pPr>
            <w:r>
              <w:rPr>
                <w:b/>
                <w:sz w:val="22"/>
              </w:rPr>
              <w:t>Итого: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sz w:val="22"/>
                <w:lang w:val="ru-RU"/>
              </w:rPr>
            </w:pPr>
            <w:r>
              <w:rPr>
                <w:b/>
                <w:sz w:val="22"/>
              </w:rPr>
              <w:t>10/</w:t>
            </w:r>
            <w:r>
              <w:rPr>
                <w:b/>
                <w:sz w:val="22"/>
                <w:lang w:val="ru-RU"/>
              </w:rPr>
              <w:t>100</w:t>
            </w:r>
          </w:p>
        </w:tc>
      </w:tr>
    </w:tbl>
    <w:p>
      <w:pPr>
        <w:pStyle w:val="Normal"/>
        <w:spacing w:before="0" w:after="36"/>
        <w:ind w:left="-426" w:hanging="0"/>
        <w:jc w:val="left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rPr/>
      </w:pPr>
      <w:r>
        <w:rPr/>
      </w:r>
    </w:p>
    <w:p>
      <w:pPr>
        <w:pStyle w:val="Normal"/>
        <w:jc w:val="center"/>
        <w:rPr>
          <w:b/>
          <w:color w:val="auto"/>
          <w:szCs w:val="28"/>
          <w:lang w:val="ru-RU" w:eastAsia="ru-RU"/>
        </w:rPr>
      </w:pPr>
      <w:r>
        <w:rPr>
          <w:color w:val="FF0000"/>
        </w:rPr>
        <w:t xml:space="preserve"> </w:t>
      </w:r>
      <w:r>
        <w:rPr>
          <w:b/>
          <w:color w:val="auto"/>
          <w:szCs w:val="28"/>
          <w:lang w:val="ru-RU" w:eastAsia="ru-RU"/>
        </w:rPr>
        <w:t>УЧЕБНЫЙ ПЛАН</w:t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Cs w:val="28"/>
          <w:lang w:val="ru-RU" w:eastAsia="ru-RU"/>
        </w:rPr>
      </w:pPr>
      <w:r>
        <w:rPr>
          <w:b/>
          <w:color w:val="auto"/>
          <w:szCs w:val="28"/>
          <w:lang w:val="ru-RU" w:eastAsia="ru-RU"/>
        </w:rPr>
        <w:t>ВОЗРАСТНЫЕ ОБРАЗОВАТЕЛЬНЫЕ НАГРУЗКИ</w:t>
      </w:r>
    </w:p>
    <w:tbl>
      <w:tblPr>
        <w:tblW w:w="1059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0" w:val="01e0" w:noHBand="0" w:lastColumn="1" w:firstColumn="1" w:lastRow="1" w:firstRow="1"/>
      </w:tblPr>
      <w:tblGrid>
        <w:gridCol w:w="2376"/>
        <w:gridCol w:w="993"/>
        <w:gridCol w:w="992"/>
        <w:gridCol w:w="992"/>
        <w:gridCol w:w="1135"/>
        <w:gridCol w:w="1136"/>
        <w:gridCol w:w="988"/>
        <w:gridCol w:w="1000"/>
        <w:gridCol w:w="985"/>
      </w:tblGrid>
      <w:tr>
        <w:trPr>
          <w:trHeight w:val="345" w:hRule="atLeast"/>
        </w:trPr>
        <w:tc>
          <w:tcPr>
            <w:tcW w:w="2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</w:r>
          </w:p>
        </w:tc>
        <w:tc>
          <w:tcPr>
            <w:tcW w:w="822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Возрастные группы</w:t>
            </w:r>
          </w:p>
        </w:tc>
      </w:tr>
      <w:tr>
        <w:trPr>
          <w:trHeight w:val="210" w:hRule="atLeast"/>
        </w:trPr>
        <w:tc>
          <w:tcPr>
            <w:tcW w:w="23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мл гр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Средняя гр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Старшая гр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Подг. Гр</w:t>
            </w:r>
          </w:p>
        </w:tc>
      </w:tr>
      <w:tr>
        <w:trPr/>
        <w:tc>
          <w:tcPr>
            <w:tcW w:w="1059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</w:r>
          </w:p>
        </w:tc>
      </w:tr>
      <w:tr>
        <w:trPr/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Длительность условного учебного часа  (в минутах)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 15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 20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 25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 30</w:t>
            </w:r>
          </w:p>
        </w:tc>
      </w:tr>
      <w:tr>
        <w:trPr>
          <w:trHeight w:val="240" w:hRule="atLeast"/>
        </w:trPr>
        <w:tc>
          <w:tcPr>
            <w:tcW w:w="2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Количество условных учебных часов в неделю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Основной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Дополнит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Основной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Дополнит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Основной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Дополнит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Основной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Дополнит</w:t>
            </w:r>
          </w:p>
        </w:tc>
      </w:tr>
      <w:tr>
        <w:trPr>
          <w:trHeight w:val="315" w:hRule="atLeast"/>
        </w:trPr>
        <w:tc>
          <w:tcPr>
            <w:tcW w:w="23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 xml:space="preserve">  </w:t>
            </w:r>
            <w:r>
              <w:rPr>
                <w:b/>
                <w:color w:val="auto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b/>
                <w:color w:val="auto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b/>
                <w:color w:val="auto"/>
                <w:sz w:val="24"/>
                <w:szCs w:val="24"/>
                <w:lang w:val="ru-RU" w:eastAsia="ru-RU"/>
              </w:rPr>
              <w:t>2</w:t>
            </w:r>
          </w:p>
        </w:tc>
      </w:tr>
      <w:tr>
        <w:trPr/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Общее астрономическое время занятий в часах, в неделю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color w:val="auto"/>
                <w:sz w:val="24"/>
                <w:szCs w:val="24"/>
                <w:lang w:val="ru-RU" w:eastAsia="ru-RU"/>
              </w:rPr>
              <w:t>2ч 30 мин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3ч 20 мин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20 мин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5ч 25мин</w:t>
            </w:r>
          </w:p>
        </w:tc>
        <w:tc>
          <w:tcPr>
            <w:tcW w:w="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50 мин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7ч</w:t>
            </w:r>
          </w:p>
        </w:tc>
        <w:tc>
          <w:tcPr>
            <w:tcW w:w="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color w:val="auto"/>
                <w:sz w:val="24"/>
                <w:szCs w:val="24"/>
                <w:lang w:val="ru-RU" w:eastAsia="ru-RU"/>
              </w:rPr>
            </w:pPr>
            <w:r>
              <w:rPr>
                <w:color w:val="auto"/>
                <w:sz w:val="24"/>
                <w:szCs w:val="24"/>
                <w:lang w:val="ru-RU" w:eastAsia="ru-RU"/>
              </w:rPr>
              <w:t>1ч</w:t>
            </w:r>
          </w:p>
        </w:tc>
      </w:tr>
      <w:tr>
        <w:trPr/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ИТОГО: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2ч. 30 мин.</w:t>
            </w:r>
          </w:p>
        </w:tc>
        <w:tc>
          <w:tcPr>
            <w:tcW w:w="21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3 ч. 40 мин.</w:t>
            </w:r>
          </w:p>
        </w:tc>
        <w:tc>
          <w:tcPr>
            <w:tcW w:w="21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6ч. 15 мин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lineRule="auto" w:line="240" w:before="0" w:after="0"/>
              <w:ind w:left="0" w:hanging="0"/>
              <w:rPr>
                <w:b/>
                <w:color w:val="auto"/>
                <w:sz w:val="24"/>
                <w:szCs w:val="24"/>
                <w:lang w:val="ru-RU" w:eastAsia="ru-RU"/>
              </w:rPr>
            </w:pPr>
            <w:r>
              <w:rPr>
                <w:b/>
                <w:color w:val="auto"/>
                <w:sz w:val="24"/>
                <w:szCs w:val="24"/>
                <w:lang w:val="ru-RU" w:eastAsia="ru-RU"/>
              </w:rPr>
              <w:t>8ч.</w:t>
            </w:r>
          </w:p>
        </w:tc>
      </w:tr>
    </w:tbl>
    <w:p>
      <w:pPr>
        <w:pStyle w:val="Normal"/>
        <w:spacing w:before="0" w:after="0"/>
        <w:ind w:left="709" w:hanging="647"/>
        <w:rPr/>
      </w:pPr>
      <w:r>
        <w:rPr/>
      </w:r>
    </w:p>
    <w:p>
      <w:pPr>
        <w:pStyle w:val="Normal"/>
        <w:spacing w:before="0" w:after="0"/>
        <w:ind w:left="709" w:hanging="647"/>
        <w:rPr/>
      </w:pPr>
      <w:r>
        <w:rPr>
          <w:color w:val="FF0000"/>
        </w:rPr>
        <w:t xml:space="preserve"> </w:t>
      </w:r>
    </w:p>
    <w:p>
      <w:pPr>
        <w:sectPr>
          <w:type w:val="nextPage"/>
          <w:pgSz w:w="11906" w:h="16838"/>
          <w:pgMar w:left="709" w:right="989" w:gutter="0" w:header="0" w:top="855" w:footer="0" w:bottom="142"/>
          <w:pgNumType w:fmt="decimal"/>
          <w:formProt w:val="false"/>
          <w:textDirection w:val="lrTb"/>
          <w:docGrid w:type="default" w:linePitch="381" w:charSpace="0"/>
        </w:sect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</w:rPr>
        <w:t xml:space="preserve"> </w:t>
      </w:r>
    </w:p>
    <w:p>
      <w:pPr>
        <w:pStyle w:val="Style24"/>
        <w:rPr/>
      </w:pPr>
      <w:r>
        <w:rPr/>
      </w:r>
    </w:p>
    <w:tbl>
      <w:tblPr>
        <w:tblW w:w="10915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95"/>
        <w:gridCol w:w="1275"/>
        <w:gridCol w:w="1418"/>
        <w:gridCol w:w="1315"/>
        <w:gridCol w:w="1236"/>
        <w:gridCol w:w="1276"/>
      </w:tblGrid>
      <w:tr>
        <w:trPr>
          <w:trHeight w:val="313" w:hRule="atLeast"/>
        </w:trPr>
        <w:tc>
          <w:tcPr>
            <w:tcW w:w="10915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Часть, формируемая участниками образовательных отношений</w:t>
            </w:r>
          </w:p>
        </w:tc>
      </w:tr>
      <w:tr>
        <w:trPr>
          <w:trHeight w:val="22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Азбука  финансов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1/30</w:t>
            </w:r>
          </w:p>
        </w:tc>
      </w:tr>
      <w:tr>
        <w:trPr>
          <w:trHeight w:val="51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 xml:space="preserve"> </w:t>
            </w:r>
            <w:r>
              <w:rPr>
                <w:b/>
                <w:i/>
                <w:sz w:val="22"/>
                <w:szCs w:val="22"/>
                <w:lang w:bidi="ru-RU"/>
              </w:rPr>
              <w:t>Азбука  собственной безопасности</w:t>
            </w:r>
          </w:p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«Весёлый светофорчик»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1/20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 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1/30</w:t>
            </w:r>
          </w:p>
        </w:tc>
      </w:tr>
      <w:tr>
        <w:trPr>
          <w:trHeight w:val="51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Азбука здоровья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</w:tr>
      <w:tr>
        <w:trPr>
          <w:trHeight w:val="51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Азбука  Юного эколога</w:t>
            </w:r>
          </w:p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«Природа – наш дом»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</w:tr>
      <w:tr>
        <w:trPr>
          <w:trHeight w:val="324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Азбука  театра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/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left="1229" w:hanging="0"/>
              <w:jc w:val="center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1/30</w:t>
            </w:r>
          </w:p>
        </w:tc>
      </w:tr>
      <w:tr>
        <w:trPr>
          <w:trHeight w:val="51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Итого  ( вариативная часть)</w:t>
            </w:r>
          </w:p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в неделю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10/90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 xml:space="preserve"> </w:t>
            </w:r>
            <w:r>
              <w:rPr>
                <w:b/>
                <w:i/>
                <w:sz w:val="22"/>
                <w:szCs w:val="22"/>
                <w:lang w:bidi="ru-RU"/>
              </w:rPr>
              <w:t>11/150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12/240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15/350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17/510</w:t>
            </w:r>
          </w:p>
        </w:tc>
      </w:tr>
      <w:tr>
        <w:trPr>
          <w:trHeight w:val="515" w:hRule="atLeast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Максимально допустимый объём недельной  образовательной деятельности (мин)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1ч.30 мин.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>2ч 45 мин.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 xml:space="preserve"> </w:t>
            </w:r>
            <w:r>
              <w:rPr>
                <w:b/>
                <w:i/>
                <w:sz w:val="22"/>
                <w:szCs w:val="22"/>
                <w:lang w:bidi="ru-RU"/>
              </w:rPr>
              <w:t>3ч 40 мин.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jc w:val="center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 xml:space="preserve"> </w:t>
            </w:r>
            <w:r>
              <w:rPr>
                <w:b/>
                <w:i/>
                <w:sz w:val="22"/>
                <w:szCs w:val="22"/>
                <w:lang w:bidi="ru-RU"/>
              </w:rPr>
              <w:t>6ч.15мин.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pacing w:before="0" w:after="28"/>
              <w:ind w:hanging="0"/>
              <w:rPr>
                <w:b/>
                <w:i/>
                <w:i/>
                <w:sz w:val="22"/>
                <w:szCs w:val="22"/>
                <w:lang w:bidi="ru-RU"/>
              </w:rPr>
            </w:pPr>
            <w:r>
              <w:rPr>
                <w:b/>
                <w:i/>
                <w:sz w:val="22"/>
                <w:szCs w:val="22"/>
                <w:lang w:bidi="ru-RU"/>
              </w:rPr>
              <w:t xml:space="preserve">     </w:t>
            </w:r>
            <w:r>
              <w:rPr>
                <w:b/>
                <w:i/>
                <w:sz w:val="22"/>
                <w:szCs w:val="22"/>
                <w:lang w:bidi="ru-RU"/>
              </w:rPr>
              <w:t>8ч.</w:t>
            </w:r>
          </w:p>
        </w:tc>
      </w:tr>
    </w:tbl>
    <w:p>
      <w:pPr>
        <w:pStyle w:val="Normal"/>
        <w:rPr/>
      </w:pPr>
      <w:r>
        <w:rPr/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pStyle w:val="Normal"/>
        <w:spacing w:before="0" w:after="0"/>
        <w:ind w:left="709" w:hanging="647"/>
        <w:rPr>
          <w:color w:val="FF0000"/>
          <w:lang w:val="ru-RU"/>
        </w:rPr>
      </w:pPr>
      <w:r>
        <w:rPr>
          <w:color w:val="FF0000"/>
          <w:lang w:val="ru-RU"/>
        </w:rPr>
      </w:r>
    </w:p>
    <w:p>
      <w:pPr>
        <w:sectPr>
          <w:type w:val="nextPage"/>
          <w:pgSz w:w="11906" w:h="16838"/>
          <w:pgMar w:left="1134" w:right="567" w:gutter="0" w:header="0" w:top="1134" w:footer="0" w:bottom="1134"/>
          <w:pgNumType w:fmt="decimal"/>
          <w:formProt w:val="false"/>
          <w:textDirection w:val="lrTb"/>
          <w:docGrid w:type="default" w:linePitch="600" w:charSpace="24576"/>
        </w:sectPr>
        <w:pStyle w:val="Normal"/>
        <w:widowControl w:val="false"/>
        <w:spacing w:lineRule="auto" w:line="240" w:before="0" w:after="0"/>
        <w:ind w:left="0" w:hanging="0"/>
        <w:jc w:val="left"/>
        <w:rPr>
          <w:b/>
          <w:color w:val="auto"/>
          <w:sz w:val="20"/>
          <w:szCs w:val="24"/>
          <w:lang w:val="ru-RU"/>
        </w:rPr>
      </w:pPr>
      <w:r>
        <w:rPr>
          <w:b/>
          <w:color w:val="auto"/>
          <w:sz w:val="20"/>
          <w:szCs w:val="24"/>
          <w:lang w:val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  <w:t>Расписание Организованной образовательной деятельности</w:t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sz w:val="20"/>
          <w:szCs w:val="20"/>
          <w:lang w:val="ru-RU" w:eastAsia="ru-RU"/>
        </w:rPr>
      </w:pPr>
      <w:r>
        <w:rPr>
          <w:b/>
          <w:sz w:val="20"/>
          <w:szCs w:val="20"/>
          <w:lang w:val="ru-RU" w:eastAsia="ru-RU"/>
        </w:rPr>
        <w:t>МБДОУ    «Детский сад № 10 « Теремок» на 2025– 2026учебный год</w:t>
      </w:r>
    </w:p>
    <w:tbl>
      <w:tblPr>
        <w:tblpPr w:bottomFromText="0" w:horzAnchor="margin" w:leftFromText="180" w:rightFromText="180" w:tblpX="0" w:tblpXSpec="center" w:tblpY="79" w:topFromText="0" w:vertAnchor="text"/>
        <w:tblW w:w="11160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495"/>
        <w:gridCol w:w="1993"/>
        <w:gridCol w:w="2146"/>
        <w:gridCol w:w="2220"/>
        <w:gridCol w:w="2100"/>
        <w:gridCol w:w="2205"/>
      </w:tblGrid>
      <w:tr>
        <w:trPr>
          <w:trHeight w:val="78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both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№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both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 Младшая группа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227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«Солнечные зайчики»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2 младшая </w:t>
            </w:r>
            <w:r>
              <w:rPr>
                <w:sz w:val="20"/>
                <w:szCs w:val="20"/>
              </w:rPr>
              <w:t xml:space="preserve"> группа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« Кнопочки»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tabs>
                <w:tab w:val="clear" w:pos="720"/>
                <w:tab w:val="left" w:pos="1245" w:leader="none"/>
              </w:tabs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Средняя группа</w:t>
            </w:r>
          </w:p>
          <w:p>
            <w:pPr>
              <w:pStyle w:val="Normal"/>
              <w:widowControl w:val="false"/>
              <w:tabs>
                <w:tab w:val="clear" w:pos="720"/>
                <w:tab w:val="left" w:pos="1245" w:leader="none"/>
              </w:tabs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sz w:val="20"/>
                <w:szCs w:val="20"/>
              </w:rPr>
              <w:t>«</w:t>
            </w:r>
            <w:r>
              <w:rPr>
                <w:color w:val="000000" w:themeColor="text1"/>
                <w:sz w:val="20"/>
                <w:szCs w:val="20"/>
              </w:rPr>
              <w:t xml:space="preserve"> Непоседы</w:t>
            </w:r>
            <w:r>
              <w:rPr>
                <w:sz w:val="20"/>
                <w:szCs w:val="20"/>
              </w:rPr>
              <w:t>»</w:t>
            </w:r>
          </w:p>
          <w:p>
            <w:pPr>
              <w:pStyle w:val="Normal"/>
              <w:widowControl w:val="false"/>
              <w:tabs>
                <w:tab w:val="clear" w:pos="720"/>
                <w:tab w:val="left" w:pos="1245" w:leader="none"/>
              </w:tabs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Старшая группа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« Солнышко»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Подготовительная группа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«  Почемучки»</w:t>
            </w:r>
          </w:p>
        </w:tc>
      </w:tr>
      <w:tr>
        <w:trPr>
          <w:trHeight w:val="5227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ОНЕДЕЛЬНИК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 00 - 9.10 .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2 </w:t>
            </w:r>
            <w:r>
              <w:rPr>
                <w:b w:val="false"/>
                <w:bCs w:val="false"/>
                <w:color w:val="000000" w:themeColor="text1"/>
                <w:sz w:val="20"/>
                <w:szCs w:val="20"/>
              </w:rPr>
              <w:t>половина дня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16.00-16.10  Физическая культура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(на воздухе)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9.00- 9.15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 </w:t>
            </w:r>
            <w:r>
              <w:rPr>
                <w:color w:val="000000" w:themeColor="text1"/>
                <w:sz w:val="20"/>
                <w:szCs w:val="20"/>
              </w:rPr>
              <w:t>Познавательное  развитие  (Ознакомление с окружающим миром)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9.30-9.45 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Изобразительная деятельность (рисование)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15.40 -15.55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 культура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b/>
                <w:i/>
                <w:i/>
                <w:color w:val="000000" w:themeColor="text1"/>
                <w:sz w:val="20"/>
                <w:szCs w:val="20"/>
              </w:rPr>
            </w:pPr>
            <w:r>
              <w:rPr>
                <w:b/>
                <w:i/>
                <w:color w:val="000000" w:themeColor="text1"/>
                <w:sz w:val="20"/>
                <w:szCs w:val="20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- 9.20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Развитие речи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16.05 — 16.25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 культура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sz w:val="20"/>
                <w:szCs w:val="20"/>
              </w:rPr>
              <w:t>( музыкальное)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/>
              </w:rPr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9.35-10.00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Формирование целостной картины мира. Познавательно-исследовательская деятельность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C9211E"/>
                <w:sz w:val="20"/>
                <w:szCs w:val="20"/>
              </w:rPr>
              <w:t xml:space="preserve"> </w:t>
            </w:r>
            <w:r>
              <w:rPr>
                <w:color w:val="C9211E"/>
                <w:sz w:val="20"/>
                <w:szCs w:val="20"/>
              </w:rPr>
              <w:t>1</w:t>
            </w:r>
            <w:r>
              <w:rPr>
                <w:color w:val="000000" w:themeColor="text1"/>
                <w:sz w:val="20"/>
                <w:szCs w:val="20"/>
              </w:rPr>
              <w:t>5.30 -15.55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sz w:val="20"/>
                <w:szCs w:val="20"/>
              </w:rPr>
              <w:t>Физическая культура ( на воздухе «Лыжные гонки»)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454" w:hanging="0"/>
              <w:jc w:val="both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Формирование целостной картины мира. Познавательно-исследовательская деятельность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both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9.40 -10.10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both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Развитие речи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both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28"/>
              <w:ind w:left="57" w:right="227" w:hanging="0"/>
              <w:jc w:val="both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10.20 -10.50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28"/>
              <w:ind w:left="57" w:right="227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b/>
                <w:i/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16.05-16.35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227" w:hanging="0"/>
              <w:jc w:val="left"/>
              <w:rPr/>
            </w:pPr>
            <w:r>
              <w:rPr>
                <w:sz w:val="20"/>
                <w:szCs w:val="20"/>
              </w:rPr>
              <w:t>Физическая культура( на воздухе «Лыжные гонки»)</w:t>
            </w:r>
          </w:p>
        </w:tc>
      </w:tr>
      <w:tr>
        <w:trPr>
          <w:trHeight w:val="230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ТОРНИК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9. 00-9.10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Познавательное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 Сенсорика)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(1 подг.)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9.20-9.30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(2 подг.)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15.20.-15.30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Художественное творчество лепка/аппликация</w:t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  </w:t>
            </w:r>
            <w:r>
              <w:rPr>
                <w:color w:val="000000" w:themeColor="text1"/>
                <w:sz w:val="20"/>
                <w:szCs w:val="20"/>
              </w:rPr>
              <w:t>9.00 - 9.15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Развитие речи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9.35 -9.50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- 9.20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9.35-9.55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</w:t>
            </w:r>
            <w:r>
              <w:rPr>
                <w:color w:val="000000" w:themeColor="text1"/>
                <w:sz w:val="20"/>
                <w:szCs w:val="20"/>
              </w:rPr>
              <w:t>Речевое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(обучение грамоте)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9.00- 9.25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Логопедическое Обучение грамоте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(Ознобкина Л.А.)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9.40- 10..05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/>
                <w:sz w:val="20"/>
                <w:szCs w:val="20"/>
              </w:rPr>
              <w:t>(рисование)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 ФЭМП)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9.45. - 10.15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b/>
                <w:i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рисование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</w:tr>
      <w:tr>
        <w:trPr>
          <w:trHeight w:val="2807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РЕДА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 00-9.10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Развитие речи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(1 подг)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9.20.-9.30 (2 подг).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15.20  - 15.30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 культура 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– 9.15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FF0000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 ФЭМП)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15.40 -15.55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 культура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– 9.20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 ( ФЭМП)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16.05 — 16.25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sz w:val="20"/>
                <w:szCs w:val="20"/>
              </w:rPr>
              <w:t>Физическая культура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9.00 - 9.25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 ( ФЭМП)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9.35- 10.00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 xml:space="preserve">  </w:t>
            </w:r>
            <w:r>
              <w:rPr>
                <w:color w:val="000000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9.00 -9.30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Логопедическое Обучение грамоте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(Глинская Ю.И.)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10.10.-10.40 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</w:tc>
      </w:tr>
      <w:tr>
        <w:trPr>
          <w:trHeight w:val="1125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 ЕТВЕРГ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9. 00 - 9.10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</w:t>
            </w:r>
            <w:r>
              <w:rPr>
                <w:color w:val="000000" w:themeColor="text1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b/>
                <w:i/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15.20-15.30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-227" w:right="0" w:hanging="0"/>
              <w:jc w:val="center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 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рисование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  </w:t>
            </w:r>
            <w:r>
              <w:rPr>
                <w:color w:val="000000" w:themeColor="text1"/>
                <w:sz w:val="20"/>
                <w:szCs w:val="20"/>
              </w:rPr>
              <w:t>9.00 - 9.15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Изобразительная деятельность лепка/аппликация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– 9.20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9.30 – 9.50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57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 (лепка/аппликация)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/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 - 9.25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(рисование)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</w:t>
            </w:r>
            <w:r>
              <w:rPr>
                <w:color w:val="000000" w:themeColor="text1"/>
                <w:sz w:val="20"/>
                <w:szCs w:val="20"/>
              </w:rPr>
              <w:t>9..40  - 10.05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 </w:t>
            </w:r>
            <w:r>
              <w:rPr>
                <w:color w:val="000000" w:themeColor="text1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9.00- 9.30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 ФЭМП)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9.40-  10.10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40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(рисование)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10.15 .10.45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/>
            </w:r>
          </w:p>
        </w:tc>
      </w:tr>
      <w:tr>
        <w:trPr>
          <w:trHeight w:val="3614" w:hRule="atLeast"/>
        </w:trPr>
        <w:tc>
          <w:tcPr>
            <w:tcW w:w="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 ЯТНИЦА</w:t>
            </w:r>
          </w:p>
        </w:tc>
        <w:tc>
          <w:tcPr>
            <w:tcW w:w="1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 00 -9.10 (1 подг)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Познавательное развитие  (окружающий мир)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9.20.-9.30 (2 подг.)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</w:rPr>
            </w:pPr>
            <w:r>
              <w:rPr>
                <w:color w:val="000000" w:themeColor="text1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b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15.20.-15.30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Физическая культура   (зал)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– 9.15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Художественно - 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Музыкальное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10.40 -10.55. Физическая культура (на воздухе)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— 9.20  Художественно-эстетическое развитие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Рисование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9.30-9.50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Культура ( на воздухе)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</w:tc>
        <w:tc>
          <w:tcPr>
            <w:tcW w:w="2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9.00- 9.25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 </w:t>
            </w:r>
            <w:r>
              <w:rPr>
                <w:color w:val="000000" w:themeColor="text1"/>
                <w:sz w:val="20"/>
                <w:szCs w:val="20"/>
              </w:rPr>
              <w:t>Речевое развитие.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(развитие речи)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9.35- 10.00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/>
                <w:sz w:val="20"/>
                <w:szCs w:val="20"/>
              </w:rPr>
              <w:t>Культура ( зал)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0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10.10-10.35 Художественно-эстетическое развитие  лепка/аппликация)</w:t>
            </w:r>
          </w:p>
        </w:tc>
        <w:tc>
          <w:tcPr>
            <w:tcW w:w="22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9.00 -9.30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Обучение грамоте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( Глинская  Ю.И..)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9.40 -10.10.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Художественно-эстетическое развитие  (лепка/аппликация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bookmarkStart w:id="0" w:name="_GoBack_Копия_5"/>
            <w:bookmarkEnd w:id="0"/>
            <w:r>
              <w:rPr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color w:val="000000" w:themeColor="text1"/>
                <w:sz w:val="20"/>
                <w:szCs w:val="20"/>
              </w:rPr>
              <w:t>10.10- 10.40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 xml:space="preserve">  </w:t>
            </w:r>
            <w:r>
              <w:rPr>
                <w:color w:val="000000" w:themeColor="text1"/>
                <w:sz w:val="20"/>
                <w:szCs w:val="20"/>
              </w:rPr>
              <w:t>Физическая</w:t>
            </w:r>
          </w:p>
          <w:p>
            <w:pPr>
              <w:pStyle w:val="Normal"/>
              <w:widowControl w:val="false"/>
              <w:suppressAutoHyphens w:val="true"/>
              <w:bidi w:val="0"/>
              <w:spacing w:lineRule="auto" w:line="259" w:before="0" w:after="28"/>
              <w:ind w:left="113" w:right="113" w:hanging="0"/>
              <w:jc w:val="left"/>
              <w:rPr/>
            </w:pPr>
            <w:r>
              <w:rPr>
                <w:color w:val="000000" w:themeColor="text1"/>
                <w:sz w:val="20"/>
                <w:szCs w:val="20"/>
              </w:rPr>
              <w:t>Культура ( зал)</w:t>
            </w:r>
          </w:p>
        </w:tc>
      </w:tr>
    </w:tbl>
    <w:p>
      <w:pPr>
        <w:pStyle w:val="Normal"/>
        <w:spacing w:lineRule="auto" w:line="240" w:before="0" w:after="0"/>
        <w:ind w:left="0" w:hanging="0"/>
        <w:jc w:val="left"/>
        <w:rPr/>
      </w:pPr>
      <w:r>
        <w:rPr/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0" w:hanging="0"/>
        <w:jc w:val="center"/>
        <w:rPr>
          <w:b/>
          <w:color w:val="auto"/>
          <w:sz w:val="20"/>
          <w:szCs w:val="20"/>
          <w:lang w:val="ru-RU" w:eastAsia="ru-RU"/>
        </w:rPr>
      </w:pPr>
      <w:r>
        <w:rPr>
          <w:b/>
          <w:color w:val="auto"/>
          <w:sz w:val="20"/>
          <w:szCs w:val="20"/>
          <w:lang w:val="ru-RU" w:eastAsia="ru-RU"/>
        </w:rPr>
      </w:r>
    </w:p>
    <w:p>
      <w:pPr>
        <w:pStyle w:val="Normal"/>
        <w:spacing w:lineRule="auto" w:line="240" w:before="0" w:after="0"/>
        <w:ind w:left="-540" w:firstLine="540"/>
        <w:jc w:val="center"/>
        <w:rPr>
          <w:b/>
          <w:color w:val="auto"/>
          <w:sz w:val="24"/>
          <w:szCs w:val="24"/>
          <w:lang w:val="ru-RU" w:eastAsia="ru-RU"/>
        </w:rPr>
      </w:pPr>
      <w:r>
        <w:rPr>
          <w:b/>
          <w:color w:val="auto"/>
          <w:sz w:val="24"/>
          <w:szCs w:val="24"/>
          <w:lang w:val="ru-RU" w:eastAsia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lang w:val="ru-RU"/>
        </w:rPr>
        <w:tab/>
      </w:r>
      <w:r>
        <w:rPr>
          <w:szCs w:val="28"/>
          <w:lang w:val="ru-RU"/>
        </w:rPr>
        <w:t xml:space="preserve">    </w:t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ind w:left="709" w:right="568" w:hanging="647"/>
        <w:jc w:val="center"/>
        <w:rPr>
          <w:szCs w:val="28"/>
          <w:lang w:val="ru-RU"/>
        </w:rPr>
      </w:pPr>
      <w:r>
        <w:rPr>
          <w:szCs w:val="28"/>
          <w:lang w:val="ru-RU"/>
        </w:rPr>
      </w:r>
    </w:p>
    <w:p>
      <w:pPr>
        <w:pStyle w:val="Normal"/>
        <w:spacing w:lineRule="auto" w:line="240"/>
        <w:ind w:left="709" w:right="568" w:hanging="647"/>
        <w:jc w:val="center"/>
        <w:rPr>
          <w:b/>
          <w:sz w:val="20"/>
          <w:szCs w:val="20"/>
          <w:lang w:val="ru-RU"/>
        </w:rPr>
      </w:pPr>
      <w:r>
        <w:rPr>
          <w:b/>
          <w:sz w:val="20"/>
          <w:szCs w:val="20"/>
          <w:lang w:val="ru-RU"/>
        </w:rPr>
      </w:r>
    </w:p>
    <w:p>
      <w:pPr>
        <w:pStyle w:val="Normal"/>
        <w:spacing w:lineRule="auto" w:line="240"/>
        <w:ind w:left="709" w:right="568" w:hanging="647"/>
        <w:jc w:val="center"/>
        <w:rPr/>
      </w:pPr>
      <w:r>
        <w:rPr>
          <w:b/>
          <w:sz w:val="20"/>
          <w:szCs w:val="20"/>
          <w:lang w:val="ru-RU"/>
        </w:rPr>
        <w:t xml:space="preserve">Система детской образовательной деятельности  </w:t>
      </w:r>
      <w:r>
        <w:rPr>
          <w:sz w:val="20"/>
          <w:szCs w:val="20"/>
          <w:lang w:val="ru-RU"/>
        </w:rPr>
        <w:t xml:space="preserve"> </w:t>
      </w:r>
    </w:p>
    <w:p>
      <w:pPr>
        <w:pStyle w:val="Normal"/>
        <w:spacing w:lineRule="auto" w:line="240" w:before="0" w:after="0"/>
        <w:ind w:left="0" w:hanging="0"/>
        <w:jc w:val="center"/>
        <w:rPr/>
      </w:pPr>
      <w:r>
        <w:rPr>
          <w:b/>
          <w:i/>
          <w:sz w:val="20"/>
          <w:szCs w:val="20"/>
          <w:lang w:val="ru-RU"/>
        </w:rPr>
        <w:t>Дополнительное образование для детей дошкольного возраста не проводится за счет времени, отведенного на прогулку и дневной сон</w:t>
      </w:r>
    </w:p>
    <w:tbl>
      <w:tblPr>
        <w:tblpPr w:bottomFromText="0" w:horzAnchor="margin" w:leftFromText="180" w:rightFromText="180" w:tblpX="252" w:tblpY="284" w:topFromText="0" w:vertAnchor="text"/>
        <w:tblW w:w="10344" w:type="dxa"/>
        <w:jc w:val="left"/>
        <w:tblInd w:w="110" w:type="dxa"/>
        <w:tblLayout w:type="fixed"/>
        <w:tblCellMar>
          <w:top w:w="62" w:type="dxa"/>
          <w:left w:w="110" w:type="dxa"/>
          <w:bottom w:w="0" w:type="dxa"/>
          <w:right w:w="45" w:type="dxa"/>
        </w:tblCellMar>
        <w:tblLook w:noVBand="1" w:val="04a0" w:noHBand="0" w:lastColumn="0" w:firstColumn="1" w:lastRow="0" w:firstRow="1"/>
      </w:tblPr>
      <w:tblGrid>
        <w:gridCol w:w="3514"/>
        <w:gridCol w:w="6829"/>
      </w:tblGrid>
      <w:tr>
        <w:trPr>
          <w:trHeight w:val="216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sz w:val="22"/>
              </w:rPr>
            </w:pPr>
            <w:r>
              <w:rPr>
                <w:b/>
                <w:sz w:val="22"/>
                <w:lang w:val="ru-RU"/>
              </w:rPr>
              <w:t>Вид образовательной деятельности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center"/>
              <w:rPr>
                <w:sz w:val="22"/>
              </w:rPr>
            </w:pPr>
            <w:r>
              <w:rPr>
                <w:b/>
                <w:sz w:val="22"/>
                <w:lang w:val="ru-RU"/>
              </w:rPr>
              <w:t>Система работы</w:t>
            </w:r>
            <w:r>
              <w:rPr>
                <w:b/>
                <w:sz w:val="22"/>
              </w:rPr>
              <w:t>:</w:t>
            </w:r>
          </w:p>
        </w:tc>
      </w:tr>
      <w:tr>
        <w:trPr>
          <w:trHeight w:val="1567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Коммуникативная 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система работы по развитию игровой деятельности детей дошкольного возраста;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патриотическое воспитание дошкольников;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духовно-нравственное воспитание дошкольников;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формирование основ безопасности жизнедеятельности;</w:t>
            </w:r>
          </w:p>
          <w:p>
            <w:pPr>
              <w:pStyle w:val="Normal"/>
              <w:widowControl w:val="false"/>
              <w:numPr>
                <w:ilvl w:val="0"/>
                <w:numId w:val="1"/>
              </w:numPr>
              <w:shd w:val="clear" w:color="auto" w:fill="FFFFFF"/>
              <w:spacing w:lineRule="auto" w:line="240" w:before="24" w:after="24"/>
              <w:ind w:left="360" w:hanging="36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трудовое воспитание детей.</w:t>
            </w:r>
          </w:p>
        </w:tc>
      </w:tr>
      <w:tr>
        <w:trPr>
          <w:trHeight w:val="1344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sz w:val="20"/>
                <w:szCs w:val="20"/>
                <w:lang w:val="ru-RU"/>
              </w:rPr>
              <w:t>Познавательная 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опытно-экспериментальная деятельность детей;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формирование элементарных математических представлений;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Fonts w:ascii="Calibri" w:hAnsi="Calibri" w:cs="Calibri"/>
                <w:sz w:val="20"/>
                <w:szCs w:val="20"/>
                <w:lang w:val="ru-RU"/>
              </w:rPr>
            </w:pPr>
            <w:r>
              <w:rPr>
                <w:rStyle w:val="C6"/>
                <w:b/>
                <w:bCs/>
                <w:sz w:val="20"/>
                <w:szCs w:val="20"/>
                <w:lang w:val="ru-RU"/>
              </w:rPr>
              <w:t>ознакомление детей с миром природы;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Fonts w:ascii="Calibri" w:hAnsi="Calibri" w:cs="Calibri"/>
                <w:sz w:val="20"/>
                <w:szCs w:val="20"/>
                <w:lang w:val="ru-RU"/>
              </w:rPr>
            </w:pPr>
            <w:r>
              <w:rPr>
                <w:rStyle w:val="C6"/>
                <w:b/>
                <w:bCs/>
                <w:sz w:val="20"/>
                <w:szCs w:val="20"/>
                <w:lang w:val="ru-RU"/>
              </w:rPr>
              <w:t>ознакомление детей с социальным миром.</w:t>
            </w:r>
          </w:p>
        </w:tc>
      </w:tr>
      <w:tr>
        <w:trPr>
          <w:trHeight w:val="5092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Игровая /Деятельность в центрах активности</w:t>
            </w:r>
          </w:p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18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u w:val="single" w:color="000000"/>
                <w:lang w:val="ru-RU"/>
              </w:rPr>
              <w:t>Игры</w:t>
            </w:r>
            <w:r>
              <w:rPr>
                <w:sz w:val="20"/>
                <w:szCs w:val="20"/>
                <w:lang w:val="ru-RU"/>
              </w:rPr>
              <w:t>: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 ролевая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-драматизация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-имитационная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-народная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-режиссерская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-хороводная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-пальчиковая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-логоритмическая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-артикуляционная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-игра-забава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-музыкальная Игры с правилами: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-игра-головоломка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-сенсорная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-на ориентировку в пространстве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-релаксационная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-словесная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rStyle w:val="C6"/>
                <w:b/>
                <w:bCs/>
                <w:sz w:val="20"/>
                <w:szCs w:val="20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-речевая</w:t>
            </w:r>
          </w:p>
          <w:p>
            <w:pPr>
              <w:pStyle w:val="Normal"/>
              <w:widowControl w:val="false"/>
              <w:numPr>
                <w:ilvl w:val="0"/>
                <w:numId w:val="2"/>
              </w:numPr>
              <w:spacing w:lineRule="auto" w:line="240" w:before="24" w:after="24"/>
              <w:ind w:left="360" w:hanging="360"/>
              <w:jc w:val="left"/>
              <w:rPr>
                <w:sz w:val="20"/>
                <w:szCs w:val="20"/>
                <w:lang w:val="ru-RU"/>
              </w:rPr>
            </w:pPr>
            <w:r>
              <w:rPr>
                <w:rStyle w:val="C6"/>
                <w:b/>
                <w:bCs/>
                <w:sz w:val="20"/>
                <w:szCs w:val="20"/>
              </w:rPr>
              <w:t>-игра с тенью</w:t>
            </w:r>
          </w:p>
        </w:tc>
      </w:tr>
      <w:tr>
        <w:trPr>
          <w:trHeight w:val="995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160"/>
              <w:ind w:left="709" w:hanging="64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ru-RU"/>
              </w:rPr>
              <w:t>Изобразительная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ru-RU"/>
              </w:rPr>
              <w:t>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3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развитие предпосылок ценностно-смыслового восприятия и понимания произведений искусства и мира природы;</w:t>
            </w:r>
          </w:p>
          <w:p>
            <w:pPr>
              <w:pStyle w:val="Normal"/>
              <w:widowControl w:val="false"/>
              <w:numPr>
                <w:ilvl w:val="0"/>
                <w:numId w:val="3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развитие конструктивной деятельности;</w:t>
            </w:r>
          </w:p>
          <w:p>
            <w:pPr>
              <w:pStyle w:val="Normal"/>
              <w:widowControl w:val="false"/>
              <w:numPr>
                <w:ilvl w:val="0"/>
                <w:numId w:val="3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изобразительная деятельность детей.</w:t>
            </w:r>
          </w:p>
        </w:tc>
      </w:tr>
      <w:tr>
        <w:trPr>
          <w:trHeight w:val="271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Музыкальная 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4"/>
              </w:numPr>
              <w:shd w:val="clear" w:color="auto" w:fill="FFFFFF"/>
              <w:spacing w:lineRule="auto" w:line="240" w:before="24" w:after="24"/>
              <w:ind w:left="360" w:hanging="360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музыкальное воспитание детей</w:t>
            </w:r>
          </w:p>
        </w:tc>
      </w:tr>
      <w:tr>
        <w:trPr>
          <w:trHeight w:val="993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16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Двигательная 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5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общая система физкультурно-оздоровительной работы;</w:t>
            </w:r>
          </w:p>
          <w:p>
            <w:pPr>
              <w:pStyle w:val="Normal"/>
              <w:widowControl w:val="false"/>
              <w:numPr>
                <w:ilvl w:val="0"/>
                <w:numId w:val="5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применение здоровьесберегающих технологий;</w:t>
            </w:r>
          </w:p>
          <w:p>
            <w:pPr>
              <w:pStyle w:val="Normal"/>
              <w:widowControl w:val="false"/>
              <w:numPr>
                <w:ilvl w:val="0"/>
                <w:numId w:val="5"/>
              </w:numPr>
              <w:shd w:val="clear" w:color="auto" w:fill="FFFFFF"/>
              <w:spacing w:lineRule="auto" w:line="240" w:before="24" w:after="24"/>
              <w:ind w:left="360" w:hanging="360"/>
              <w:rPr>
                <w:sz w:val="20"/>
                <w:szCs w:val="20"/>
                <w:lang w:val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двигательный режим и условия для двигательной деятельности детей</w:t>
            </w:r>
          </w:p>
        </w:tc>
      </w:tr>
      <w:tr>
        <w:trPr>
          <w:trHeight w:val="2266" w:hRule="atLeast"/>
        </w:trPr>
        <w:tc>
          <w:tcPr>
            <w:tcW w:w="3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Речевая деятельность</w:t>
            </w:r>
          </w:p>
        </w:tc>
        <w:tc>
          <w:tcPr>
            <w:tcW w:w="6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овладение речью как средством общения и культуры;</w:t>
            </w:r>
          </w:p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обогащение активного словаря;</w:t>
            </w:r>
          </w:p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развитие связной, грамматически правильной диалогической и монологической речи и речевого творчества;</w:t>
            </w:r>
          </w:p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развитие звуковой и интонационной культуры речи, фонематического слуха;</w:t>
            </w:r>
          </w:p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формирование звуковой аналитико-синтетической деятельности как предпосылки обучения грамоте;</w:t>
            </w:r>
          </w:p>
          <w:p>
            <w:pPr>
              <w:pStyle w:val="Normal"/>
              <w:widowControl w:val="false"/>
              <w:numPr>
                <w:ilvl w:val="0"/>
                <w:numId w:val="6"/>
              </w:numPr>
              <w:shd w:val="clear" w:color="auto" w:fill="FFFFFF"/>
              <w:spacing w:lineRule="auto" w:line="240" w:before="24" w:after="24"/>
              <w:ind w:left="360" w:hanging="360"/>
              <w:rPr>
                <w:rFonts w:ascii="Calibri" w:hAnsi="Calibri" w:cs="Calibri"/>
                <w:sz w:val="20"/>
                <w:szCs w:val="20"/>
                <w:lang w:val="ru-RU" w:eastAsia="ru-RU"/>
              </w:rPr>
            </w:pPr>
            <w:r>
              <w:rPr>
                <w:b/>
                <w:bCs/>
                <w:sz w:val="20"/>
                <w:szCs w:val="20"/>
                <w:lang w:val="ru-RU" w:eastAsia="ru-RU"/>
              </w:rPr>
              <w:t>ознакомление детей с художественной литературой.</w:t>
            </w:r>
          </w:p>
          <w:p>
            <w:pPr>
              <w:pStyle w:val="Normal"/>
              <w:widowControl w:val="false"/>
              <w:spacing w:before="0" w:after="0"/>
              <w:ind w:left="709" w:hanging="647"/>
              <w:jc w:val="left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</w:r>
          </w:p>
        </w:tc>
      </w:tr>
    </w:tbl>
    <w:p>
      <w:pPr>
        <w:pStyle w:val="Normal"/>
        <w:spacing w:before="0" w:after="0"/>
        <w:ind w:left="709" w:hanging="647"/>
        <w:rPr>
          <w:lang w:val="ru-RU"/>
        </w:rPr>
      </w:pPr>
      <w:r>
        <w:rPr>
          <w:lang w:val="ru-RU"/>
        </w:rPr>
      </w:r>
    </w:p>
    <w:p>
      <w:pPr>
        <w:pStyle w:val="Normal"/>
        <w:spacing w:before="0" w:after="0"/>
        <w:ind w:left="709" w:hanging="647"/>
        <w:rPr>
          <w:lang w:val="ru-RU"/>
        </w:rPr>
      </w:pPr>
      <w:r>
        <w:rPr>
          <w:color w:val="FF0000"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rPr>
          <w:lang w:val="ru-RU"/>
        </w:rPr>
      </w:pPr>
      <w:r>
        <w:rPr>
          <w:color w:val="FF0000"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rPr>
          <w:lang w:val="ru-RU"/>
        </w:rPr>
      </w:pPr>
      <w:r>
        <w:rPr>
          <w:color w:val="FF0000"/>
          <w:lang w:val="ru-RU"/>
        </w:rPr>
        <w:t xml:space="preserve"> </w:t>
      </w:r>
    </w:p>
    <w:p>
      <w:pPr>
        <w:pStyle w:val="Normal"/>
        <w:spacing w:before="0" w:after="0"/>
        <w:ind w:left="709" w:hanging="647"/>
        <w:rPr>
          <w:lang w:val="ru-RU"/>
        </w:rPr>
      </w:pPr>
      <w:r>
        <w:rPr>
          <w:color w:val="FF0000"/>
          <w:lang w:val="ru-RU"/>
        </w:rPr>
        <w:t xml:space="preserve"> </w:t>
      </w:r>
    </w:p>
    <w:p>
      <w:pPr>
        <w:pStyle w:val="Normal"/>
        <w:rPr>
          <w:lang w:val="ru-RU"/>
        </w:rPr>
      </w:pPr>
      <w:r>
        <w:rPr>
          <w:lang w:val="ru-RU"/>
        </w:rPr>
      </w:r>
    </w:p>
    <w:p>
      <w:pPr>
        <w:pStyle w:val="Normal"/>
        <w:spacing w:before="0" w:after="28"/>
        <w:ind w:left="0" w:hanging="0"/>
        <w:rPr>
          <w:lang w:val="ru-RU"/>
        </w:rPr>
      </w:pPr>
      <w:r>
        <w:rPr>
          <w:lang w:val="ru-RU"/>
        </w:rPr>
      </w:r>
    </w:p>
    <w:sectPr>
      <w:type w:val="nextPage"/>
      <w:pgSz w:w="11906" w:h="16838"/>
      <w:pgMar w:left="709" w:right="989" w:gutter="0" w:header="0" w:top="855" w:footer="0" w:bottom="142"/>
      <w:pgNumType w:fmt="decimal"/>
      <w:formProt w:val="false"/>
      <w:textDirection w:val="lrTb"/>
      <w:docGrid w:type="default" w:linePitch="381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Tahoma">
    <w:charset w:val="01"/>
    <w:family w:val="roman"/>
    <w:pitch w:val="default"/>
  </w:font>
  <w:font w:name="PT Astra Serif">
    <w:charset w:val="01"/>
    <w:family w:val="roman"/>
    <w:pitch w:val="default"/>
  </w:font>
  <w:font w:name="Symbol">
    <w:charset w:val="02"/>
    <w:family w:val="auto"/>
    <w:pitch w:val="default"/>
  </w:font>
  <w:font w:name="Courier New">
    <w:charset w:val="01"/>
    <w:family w:val="modern"/>
    <w:pitch w:val="fixed"/>
  </w:font>
  <w:font w:name="Wingdings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7">
    <w:lvl w:ilvl="0">
      <w:numFmt w:val="bullet"/>
      <w:lvlText w:val=""/>
      <w:lvlJc w:val="left"/>
      <w:pPr>
        <w:tabs>
          <w:tab w:val="num" w:pos="0"/>
        </w:tabs>
        <w:ind w:left="981" w:hanging="425"/>
      </w:pPr>
      <w:rPr>
        <w:rFonts w:ascii="Symbol" w:hAnsi="Symbol" w:cs="Symbol" w:hint="default"/>
        <w:sz w:val="24"/>
        <w:szCs w:val="24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958" w:hanging="425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37" w:hanging="425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15" w:hanging="425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94" w:hanging="425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873" w:hanging="425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51" w:hanging="425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30" w:hanging="425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08" w:hanging="425"/>
      </w:pPr>
      <w:rPr>
        <w:rFonts w:ascii="Symbol" w:hAnsi="Symbol" w:cs="Symbol" w:hint="default"/>
        <w:lang w:val="ru-RU" w:eastAsia="en-US" w:bidi="ar-SA"/>
      </w:rPr>
    </w:lvl>
  </w:abstractNum>
  <w:abstractNum w:abstractNumId="8">
    <w:lvl w:ilvl="0">
      <w:start w:val="1"/>
      <w:numFmt w:val="bullet"/>
      <w:lvlText w:val=""/>
      <w:lvlJc w:val="left"/>
      <w:pPr>
        <w:tabs>
          <w:tab w:val="num" w:pos="0"/>
        </w:tabs>
        <w:ind w:left="981" w:hanging="360"/>
      </w:pPr>
      <w:rPr>
        <w:rFonts w:ascii="Symbol" w:hAnsi="Symbol" w:cs="Symbol" w:hint="default"/>
        <w:sz w:val="24"/>
        <w:szCs w:val="24"/>
        <w:w w:val="100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1958" w:hanging="360"/>
      </w:pPr>
      <w:rPr>
        <w:rFonts w:ascii="Symbol" w:hAnsi="Symbol" w:cs="Symbol" w:hint="default"/>
        <w:lang w:val="ru-RU" w:eastAsia="en-US" w:bidi="ar-SA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2937" w:hanging="360"/>
      </w:pPr>
      <w:rPr>
        <w:rFonts w:ascii="Symbol" w:hAnsi="Symbol" w:cs="Symbol" w:hint="default"/>
        <w:lang w:val="ru-RU" w:eastAsia="en-US" w:bidi="ar-SA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3915" w:hanging="360"/>
      </w:pPr>
      <w:rPr>
        <w:rFonts w:ascii="Symbol" w:hAnsi="Symbol" w:cs="Symbol" w:hint="default"/>
        <w:lang w:val="ru-RU" w:eastAsia="en-US" w:bidi="ar-SA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4894" w:hanging="360"/>
      </w:pPr>
      <w:rPr>
        <w:rFonts w:ascii="Symbol" w:hAnsi="Symbol" w:cs="Symbol" w:hint="default"/>
        <w:lang w:val="ru-RU" w:eastAsia="en-US" w:bidi="ar-SA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5873" w:hanging="360"/>
      </w:pPr>
      <w:rPr>
        <w:rFonts w:ascii="Symbol" w:hAnsi="Symbol" w:cs="Symbol" w:hint="default"/>
        <w:lang w:val="ru-RU" w:eastAsia="en-US" w:bidi="ar-SA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6851" w:hanging="360"/>
      </w:pPr>
      <w:rPr>
        <w:rFonts w:ascii="Symbol" w:hAnsi="Symbol" w:cs="Symbol" w:hint="default"/>
        <w:lang w:val="ru-RU" w:eastAsia="en-US" w:bidi="ar-SA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7830" w:hanging="360"/>
      </w:pPr>
      <w:rPr>
        <w:rFonts w:ascii="Symbol" w:hAnsi="Symbol" w:cs="Symbol" w:hint="default"/>
        <w:lang w:val="ru-RU" w:eastAsia="en-US" w:bidi="ar-SA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8808" w:hanging="360"/>
      </w:pPr>
      <w:rPr>
        <w:rFonts w:ascii="Symbol" w:hAnsi="Symbol" w:cs="Symbol" w:hint="default"/>
        <w:lang w:val="ru-RU" w:eastAsia="en-US" w:bidi="ar-SA"/>
      </w:rPr>
    </w:lvl>
  </w:abstractNum>
  <w:abstractNum w:abstractNumId="9">
    <w:lvl w:ilvl="0">
      <w:start w:val="4"/>
      <w:numFmt w:val="decimal"/>
      <w:lvlText w:val="%1."/>
      <w:lvlJc w:val="left"/>
      <w:pPr>
        <w:tabs>
          <w:tab w:val="num" w:pos="0"/>
        </w:tabs>
        <w:ind w:left="120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0"/>
        </w:tabs>
        <w:ind w:left="1920" w:hanging="360"/>
      </w:pPr>
      <w:rPr/>
    </w:lvl>
    <w:lvl w:ilvl="2">
      <w:start w:val="1"/>
      <w:numFmt w:val="lowerRoman"/>
      <w:lvlText w:val="%3."/>
      <w:lvlJc w:val="right"/>
      <w:pPr>
        <w:tabs>
          <w:tab w:val="num" w:pos="0"/>
        </w:tabs>
        <w:ind w:left="2640" w:hanging="180"/>
      </w:pPr>
      <w:rPr/>
    </w:lvl>
    <w:lvl w:ilvl="3">
      <w:start w:val="1"/>
      <w:numFmt w:val="decimal"/>
      <w:lvlText w:val="%4."/>
      <w:lvlJc w:val="left"/>
      <w:pPr>
        <w:tabs>
          <w:tab w:val="num" w:pos="0"/>
        </w:tabs>
        <w:ind w:left="336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0"/>
        </w:tabs>
        <w:ind w:left="4080" w:hanging="360"/>
      </w:pPr>
      <w:rPr/>
    </w:lvl>
    <w:lvl w:ilvl="5">
      <w:start w:val="1"/>
      <w:numFmt w:val="lowerRoman"/>
      <w:lvlText w:val="%6."/>
      <w:lvlJc w:val="right"/>
      <w:pPr>
        <w:tabs>
          <w:tab w:val="num" w:pos="0"/>
        </w:tabs>
        <w:ind w:left="4800" w:hanging="180"/>
      </w:pPr>
      <w:rPr/>
    </w:lvl>
    <w:lvl w:ilvl="6">
      <w:start w:val="1"/>
      <w:numFmt w:val="decimal"/>
      <w:lvlText w:val="%7."/>
      <w:lvlJc w:val="left"/>
      <w:pPr>
        <w:tabs>
          <w:tab w:val="num" w:pos="0"/>
        </w:tabs>
        <w:ind w:left="552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0"/>
        </w:tabs>
        <w:ind w:left="6240" w:hanging="360"/>
      </w:pPr>
      <w:rPr/>
    </w:lvl>
    <w:lvl w:ilvl="8">
      <w:start w:val="1"/>
      <w:numFmt w:val="lowerRoman"/>
      <w:lvlText w:val="%9."/>
      <w:lvlJc w:val="right"/>
      <w:pPr>
        <w:tabs>
          <w:tab w:val="num" w:pos="0"/>
        </w:tabs>
        <w:ind w:left="6960" w:hanging="180"/>
      </w:pPr>
      <w:rPr/>
    </w:lvl>
  </w:abstractNum>
  <w:abstractNum w:abstractNumId="10">
    <w:lvl w:ilvl="0">
      <w:start w:val="1"/>
      <w:numFmt w:val="bullet"/>
      <w:lvlText w:val=""/>
      <w:lvlJc w:val="left"/>
      <w:pPr>
        <w:tabs>
          <w:tab w:val="num" w:pos="0"/>
        </w:tabs>
        <w:ind w:left="1701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42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14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86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58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30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02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74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461" w:hanging="360"/>
      </w:pPr>
      <w:rPr>
        <w:rFonts w:ascii="Wingdings" w:hAnsi="Wingdings" w:cs="Wingdings" w:hint="default"/>
      </w:rPr>
    </w:lvl>
  </w:abstractNum>
  <w:abstractNum w:abstractNumId="11">
    <w:lvl w:ilvl="0">
      <w:start w:val="1"/>
      <w:numFmt w:val="bullet"/>
      <w:lvlText w:val=""/>
      <w:lvlJc w:val="left"/>
      <w:pPr>
        <w:tabs>
          <w:tab w:val="num" w:pos="0"/>
        </w:tabs>
        <w:ind w:left="1701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42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14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86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58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30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02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74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461" w:hanging="360"/>
      </w:pPr>
      <w:rPr>
        <w:rFonts w:ascii="Wingdings" w:hAnsi="Wingdings" w:cs="Wingdings" w:hint="default"/>
      </w:rPr>
    </w:lvl>
  </w:abstractNum>
  <w:abstractNum w:abstractNumId="12">
    <w:lvl w:ilvl="0">
      <w:numFmt w:val="bullet"/>
      <w:lvlText w:val=""/>
      <w:lvlJc w:val="left"/>
      <w:pPr>
        <w:tabs>
          <w:tab w:val="num" w:pos="0"/>
        </w:tabs>
        <w:ind w:left="1860" w:hanging="360"/>
      </w:pPr>
      <w:rPr>
        <w:rFonts w:ascii="Symbol" w:hAnsi="Symbol" w:cs="Symbol" w:hint="default"/>
        <w:sz w:val="24"/>
        <w:szCs w:val="24"/>
        <w:w w:val="100"/>
        <w:lang w:val="ru-RU" w:eastAsia="en-US" w:bidi="ar-SA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3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9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20" w:hanging="360"/>
      </w:pPr>
      <w:rPr>
        <w:rFonts w:ascii="Wingdings" w:hAnsi="Wingdings" w:cs="Wingdings" w:hint="default"/>
      </w:rPr>
    </w:lvl>
  </w:abstractNum>
  <w:abstractNum w:abstractNumId="13">
    <w:lvl w:ilvl="0">
      <w:numFmt w:val="bullet"/>
      <w:lvlText w:val=""/>
      <w:lvlJc w:val="left"/>
      <w:pPr>
        <w:tabs>
          <w:tab w:val="num" w:pos="0"/>
        </w:tabs>
        <w:ind w:left="1920" w:hanging="360"/>
      </w:pPr>
      <w:rPr>
        <w:rFonts w:ascii="Symbol" w:hAnsi="Symbol" w:cs="Symbol" w:hint="default"/>
        <w:sz w:val="24"/>
        <w:szCs w:val="24"/>
        <w:w w:val="100"/>
        <w:lang w:val="ru-RU" w:eastAsia="en-US" w:bidi="ar-SA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6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3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8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5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2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9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80" w:hanging="360"/>
      </w:pPr>
      <w:rPr>
        <w:rFonts w:ascii="Wingdings" w:hAnsi="Wingdings" w:cs="Wingdings" w:hint="default"/>
      </w:rPr>
    </w:lvl>
  </w:abstractNum>
  <w:abstractNum w:abstractNumId="14">
    <w:lvl w:ilvl="0"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4"/>
        <w:szCs w:val="24"/>
        <w:w w:val="100"/>
        <w:lang w:val="ru-RU" w:eastAsia="en-US" w:bidi="ar-SA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120" w:hanging="360"/>
      </w:pPr>
      <w:rPr>
        <w:rFonts w:ascii="Wingdings" w:hAnsi="Wingdings" w:cs="Wingdings" w:hint="default"/>
      </w:rPr>
    </w:lvl>
  </w:abstractNum>
  <w:abstractNum w:abstractNumId="15">
    <w:lvl w:ilvl="0">
      <w:start w:val="1"/>
      <w:numFmt w:val="bullet"/>
      <w:lvlText w:val=""/>
      <w:lvlJc w:val="left"/>
      <w:pPr>
        <w:tabs>
          <w:tab w:val="num" w:pos="0"/>
        </w:tabs>
        <w:ind w:left="79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1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3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5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7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9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1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3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55" w:hanging="360"/>
      </w:pPr>
      <w:rPr>
        <w:rFonts w:ascii="Wingdings" w:hAnsi="Wingdings" w:cs="Wingdings" w:hint="default"/>
      </w:rPr>
    </w:lvl>
  </w:abstractNum>
  <w:abstractNum w:abstractNumId="16">
    <w:lvl w:ilvl="0">
      <w:start w:val="1"/>
      <w:numFmt w:val="bullet"/>
      <w:lvlText w:val=""/>
      <w:lvlJc w:val="left"/>
      <w:pPr>
        <w:tabs>
          <w:tab w:val="num" w:pos="0"/>
        </w:tabs>
        <w:ind w:left="79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1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3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5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7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9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1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3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55" w:hanging="360"/>
      </w:pPr>
      <w:rPr>
        <w:rFonts w:ascii="Wingdings" w:hAnsi="Wingdings" w:cs="Wingdings" w:hint="default"/>
      </w:rPr>
    </w:lvl>
  </w:abstractNum>
  <w:abstractNum w:abstractNumId="17">
    <w:lvl w:ilvl="0">
      <w:start w:val="1"/>
      <w:numFmt w:val="bullet"/>
      <w:lvlText w:val=""/>
      <w:lvlJc w:val="left"/>
      <w:pPr>
        <w:tabs>
          <w:tab w:val="num" w:pos="0"/>
        </w:tabs>
        <w:ind w:left="1155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7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9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31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03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75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7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9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915" w:hanging="360"/>
      </w:pPr>
      <w:rPr>
        <w:rFonts w:ascii="Wingdings" w:hAnsi="Wingdings" w:cs="Wingdings" w:hint="default"/>
      </w:rPr>
    </w:lvl>
  </w:abstractNum>
  <w:abstractNum w:abstractNumId="18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" w:semiHidden="0" w:unhideWhenUsed="0" w:qFormat="1"/>
    <w:lsdException w:name="Default Paragraph Font" w:uiPriority="1"/>
    <w:lsdException w:name="Body Text" w:uiPriority="1" w:qFormat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uiPriority="1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ce375c"/>
    <w:pPr>
      <w:widowControl/>
      <w:suppressAutoHyphens w:val="true"/>
      <w:bidi w:val="0"/>
      <w:spacing w:lineRule="auto" w:line="259" w:before="0" w:after="28"/>
      <w:ind w:left="1239" w:hanging="10"/>
      <w:jc w:val="both"/>
    </w:pPr>
    <w:rPr>
      <w:rFonts w:ascii="Times New Roman" w:hAnsi="Times New Roman" w:eastAsia="Times New Roman" w:cs="Times New Roman"/>
      <w:color w:val="000000"/>
      <w:kern w:val="0"/>
      <w:sz w:val="28"/>
      <w:szCs w:val="22"/>
      <w:lang w:val="en-US" w:eastAsia="en-US" w:bidi="ar-SA"/>
    </w:rPr>
  </w:style>
  <w:style w:type="paragraph" w:styleId="1">
    <w:name w:val="Heading 1"/>
    <w:basedOn w:val="Normal"/>
    <w:link w:val="11"/>
    <w:uiPriority w:val="1"/>
    <w:qFormat/>
    <w:rsid w:val="00f34129"/>
    <w:pPr>
      <w:widowControl w:val="false"/>
      <w:spacing w:lineRule="auto" w:line="240" w:before="0" w:after="0"/>
      <w:ind w:left="2204" w:right="1654" w:hanging="0"/>
      <w:jc w:val="center"/>
      <w:outlineLvl w:val="0"/>
    </w:pPr>
    <w:rPr>
      <w:b/>
      <w:bCs/>
      <w:color w:val="auto"/>
      <w:sz w:val="24"/>
      <w:szCs w:val="24"/>
      <w:lang w:val="ru-RU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 w:customStyle="1">
    <w:name w:val="Основной текст Знак"/>
    <w:basedOn w:val="DefaultParagraphFont"/>
    <w:uiPriority w:val="1"/>
    <w:qFormat/>
    <w:rsid w:val="000d54b9"/>
    <w:rPr>
      <w:rFonts w:ascii="Times New Roman" w:hAnsi="Times New Roman"/>
      <w:sz w:val="24"/>
      <w:szCs w:val="24"/>
      <w:lang w:eastAsia="en-US"/>
    </w:rPr>
  </w:style>
  <w:style w:type="character" w:styleId="-">
    <w:name w:val="Hyperlink"/>
    <w:basedOn w:val="DefaultParagraphFont"/>
    <w:uiPriority w:val="99"/>
    <w:semiHidden/>
    <w:unhideWhenUsed/>
    <w:rsid w:val="00c01a10"/>
    <w:rPr>
      <w:color w:val="0000FF"/>
      <w:u w:val="single"/>
    </w:rPr>
  </w:style>
  <w:style w:type="character" w:styleId="C6" w:customStyle="1">
    <w:name w:val="c6"/>
    <w:basedOn w:val="DefaultParagraphFont"/>
    <w:qFormat/>
    <w:rsid w:val="00453411"/>
    <w:rPr/>
  </w:style>
  <w:style w:type="character" w:styleId="C0" w:customStyle="1">
    <w:name w:val="c0"/>
    <w:basedOn w:val="DefaultParagraphFont"/>
    <w:qFormat/>
    <w:rsid w:val="00453411"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6b7ed4"/>
    <w:rPr>
      <w:rFonts w:ascii="Tahoma" w:hAnsi="Tahoma" w:cs="Tahoma"/>
      <w:color w:val="000000"/>
      <w:sz w:val="16"/>
      <w:szCs w:val="16"/>
      <w:lang w:val="en-US" w:eastAsia="en-US"/>
    </w:rPr>
  </w:style>
  <w:style w:type="character" w:styleId="11" w:customStyle="1">
    <w:name w:val="Заголовок 1 Знак"/>
    <w:basedOn w:val="DefaultParagraphFont"/>
    <w:uiPriority w:val="1"/>
    <w:qFormat/>
    <w:rsid w:val="00f34129"/>
    <w:rPr>
      <w:rFonts w:ascii="Times New Roman" w:hAnsi="Times New Roman"/>
      <w:b/>
      <w:bCs/>
      <w:sz w:val="24"/>
      <w:szCs w:val="24"/>
      <w:lang w:eastAsia="en-US"/>
    </w:rPr>
  </w:style>
  <w:style w:type="character" w:styleId="Style15" w:customStyle="1">
    <w:name w:val="Название Знак"/>
    <w:basedOn w:val="DefaultParagraphFont"/>
    <w:uiPriority w:val="1"/>
    <w:qFormat/>
    <w:rsid w:val="00f34129"/>
    <w:rPr>
      <w:rFonts w:ascii="Times New Roman" w:hAnsi="Times New Roman"/>
      <w:b/>
      <w:bCs/>
      <w:sz w:val="44"/>
      <w:szCs w:val="44"/>
      <w:lang w:eastAsia="en-US"/>
    </w:rPr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7">
    <w:name w:val="Body Text"/>
    <w:basedOn w:val="Normal"/>
    <w:link w:val="Style13"/>
    <w:uiPriority w:val="1"/>
    <w:qFormat/>
    <w:rsid w:val="000d54b9"/>
    <w:pPr>
      <w:widowControl w:val="false"/>
      <w:spacing w:lineRule="auto" w:line="240" w:before="0" w:after="0"/>
      <w:ind w:left="832" w:hanging="0"/>
      <w:jc w:val="left"/>
    </w:pPr>
    <w:rPr>
      <w:color w:val="auto"/>
      <w:sz w:val="24"/>
      <w:szCs w:val="24"/>
      <w:lang w:val="ru-RU"/>
    </w:rPr>
  </w:style>
  <w:style w:type="paragraph" w:styleId="Style18">
    <w:name w:val="List"/>
    <w:basedOn w:val="Style17"/>
    <w:pPr/>
    <w:rPr>
      <w:rFonts w:ascii="PT Astra Serif" w:hAnsi="PT Astra Serif" w:cs="Noto Sans Devanagari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111" w:customStyle="1">
    <w:name w:val="Заголовок 11"/>
    <w:basedOn w:val="Normal"/>
    <w:uiPriority w:val="1"/>
    <w:qFormat/>
    <w:rsid w:val="000d54b9"/>
    <w:pPr>
      <w:widowControl w:val="false"/>
      <w:spacing w:lineRule="exact" w:line="274" w:before="0" w:after="0"/>
      <w:ind w:left="1541" w:hanging="0"/>
      <w:jc w:val="left"/>
      <w:outlineLvl w:val="1"/>
    </w:pPr>
    <w:rPr>
      <w:b/>
      <w:bCs/>
      <w:color w:val="auto"/>
      <w:sz w:val="24"/>
      <w:szCs w:val="24"/>
      <w:lang w:val="ru-RU"/>
    </w:rPr>
  </w:style>
  <w:style w:type="paragraph" w:styleId="ListParagraph">
    <w:name w:val="List Paragraph"/>
    <w:basedOn w:val="Normal"/>
    <w:uiPriority w:val="1"/>
    <w:qFormat/>
    <w:rsid w:val="000d54b9"/>
    <w:pPr>
      <w:widowControl w:val="false"/>
      <w:spacing w:lineRule="auto" w:line="240" w:before="0" w:after="0"/>
      <w:ind w:left="1680" w:hanging="140"/>
      <w:jc w:val="left"/>
    </w:pPr>
    <w:rPr>
      <w:color w:val="auto"/>
      <w:sz w:val="22"/>
      <w:lang w:val="ru-RU"/>
    </w:rPr>
  </w:style>
  <w:style w:type="paragraph" w:styleId="TableParagraph" w:customStyle="1">
    <w:name w:val="Table Paragraph"/>
    <w:basedOn w:val="Normal"/>
    <w:uiPriority w:val="1"/>
    <w:qFormat/>
    <w:rsid w:val="000d54b9"/>
    <w:pPr>
      <w:widowControl w:val="false"/>
      <w:spacing w:lineRule="auto" w:line="240" w:before="0" w:after="0"/>
      <w:ind w:left="71" w:right="54" w:hanging="0"/>
      <w:jc w:val="center"/>
    </w:pPr>
    <w:rPr>
      <w:color w:val="auto"/>
      <w:sz w:val="22"/>
      <w:lang w:val="ru-RU"/>
    </w:rPr>
  </w:style>
  <w:style w:type="paragraph" w:styleId="S9" w:customStyle="1">
    <w:name w:val="s_9"/>
    <w:basedOn w:val="Normal"/>
    <w:qFormat/>
    <w:rsid w:val="00c01a10"/>
    <w:pPr>
      <w:spacing w:lineRule="auto" w:line="240" w:beforeAutospacing="1" w:afterAutospacing="1"/>
      <w:ind w:left="0" w:hanging="0"/>
      <w:jc w:val="left"/>
    </w:pPr>
    <w:rPr>
      <w:color w:val="auto"/>
      <w:sz w:val="24"/>
      <w:szCs w:val="24"/>
      <w:lang w:val="ru-RU" w:eastAsia="ru-RU"/>
    </w:rPr>
  </w:style>
  <w:style w:type="paragraph" w:styleId="C3" w:customStyle="1">
    <w:name w:val="c3"/>
    <w:basedOn w:val="Normal"/>
    <w:qFormat/>
    <w:rsid w:val="00453411"/>
    <w:pPr>
      <w:spacing w:lineRule="auto" w:line="240" w:beforeAutospacing="1" w:afterAutospacing="1"/>
      <w:ind w:left="0" w:hanging="0"/>
      <w:jc w:val="left"/>
    </w:pPr>
    <w:rPr>
      <w:color w:val="auto"/>
      <w:sz w:val="24"/>
      <w:szCs w:val="24"/>
      <w:lang w:val="ru-RU" w:eastAsia="ru-RU"/>
    </w:rPr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6b7ed4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1">
    <w:name w:val="Title"/>
    <w:basedOn w:val="Normal"/>
    <w:link w:val="Style15"/>
    <w:uiPriority w:val="1"/>
    <w:qFormat/>
    <w:rsid w:val="00f34129"/>
    <w:pPr>
      <w:widowControl w:val="false"/>
      <w:spacing w:lineRule="exact" w:line="506" w:before="0" w:after="0"/>
      <w:ind w:left="2202" w:right="1654" w:hanging="0"/>
      <w:jc w:val="center"/>
    </w:pPr>
    <w:rPr>
      <w:b/>
      <w:bCs/>
      <w:color w:val="auto"/>
      <w:sz w:val="44"/>
      <w:szCs w:val="44"/>
      <w:lang w:val="ru-RU"/>
    </w:rPr>
  </w:style>
  <w:style w:type="paragraph" w:styleId="Style22">
    <w:name w:val="Содержимое врезки"/>
    <w:basedOn w:val="Normal"/>
    <w:qFormat/>
    <w:pPr/>
    <w:rPr/>
  </w:style>
  <w:style w:type="paragraph" w:styleId="Style23">
    <w:name w:val="Таблица"/>
    <w:basedOn w:val="Style19"/>
    <w:qFormat/>
    <w:pPr/>
    <w:rPr/>
  </w:style>
  <w:style w:type="paragraph" w:styleId="Style24">
    <w:name w:val="Body Text First Indent"/>
    <w:basedOn w:val="Normal"/>
    <w:pPr>
      <w:ind w:left="0" w:right="0" w:firstLine="709"/>
      <w:jc w:val="both"/>
    </w:pPr>
    <w:rPr/>
  </w:style>
  <w:style w:type="numbering" w:styleId="NoList" w:default="1">
    <w:name w:val="No List"/>
    <w:uiPriority w:val="99"/>
    <w:semiHidden/>
    <w:unhideWhenUsed/>
    <w:qFormat/>
  </w:style>
  <w:style w:type="numbering" w:styleId="12" w:customStyle="1">
    <w:name w:val="Нет списка1"/>
    <w:uiPriority w:val="99"/>
    <w:semiHidden/>
    <w:unhideWhenUsed/>
    <w:qFormat/>
    <w:rsid w:val="00f34129"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ce375c"/>
    <w:rPr>
      <w:lang w:val="en-US" w:eastAsia="en-US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6">
    <w:name w:val="Table Grid"/>
    <w:basedOn w:val="a1"/>
    <w:uiPriority w:val="99"/>
    <w:rsid w:val="000d54b9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0d54b9"/>
    <w:rPr>
      <w:rFonts w:asciiTheme="minorHAnsi" w:hAnsiTheme="minorHAnsi" w:eastAsiaTheme="minorHAnsi" w:cstheme="minorBidi"/>
      <w:lang w:val="en-US" w:eastAsia="en-US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<Relationship Id="rId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538C0E-CF3A-47CA-94FD-5CC18149C1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472</TotalTime>
  <Application>LibreOffice/7.5.6.2$Linux_X86_64 LibreOffice_project/50$Build-2</Application>
  <AppVersion>15.0000</AppVersion>
  <Pages>11</Pages>
  <Words>2855</Words>
  <Characters>19351</Characters>
  <CharactersWithSpaces>22230</CharactersWithSpaces>
  <Paragraphs>529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2023-06-19T11:03:00Z</dcterms:created>
  <dc:creator>Пользователь</dc:creator>
  <dc:description/>
  <dc:language>ru-RU</dc:language>
  <cp:lastModifiedBy/>
  <cp:lastPrinted>2025-09-03T11:01:18Z</cp:lastPrinted>
  <dcterms:modified xsi:type="dcterms:W3CDTF">2025-09-05T12:14:44Z</dcterms:modified>
  <cp:revision>23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